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D3A58" w14:textId="6FDF4D1C" w:rsidR="008E77B7" w:rsidRPr="008E77B7" w:rsidRDefault="008E77B7" w:rsidP="008E77B7">
      <w:pPr>
        <w:jc w:val="center"/>
        <w:rPr>
          <w:rFonts w:ascii="Arial" w:hAnsi="Arial" w:cs="Arial"/>
          <w:b/>
          <w:sz w:val="44"/>
          <w:szCs w:val="44"/>
        </w:rPr>
      </w:pPr>
      <w:bookmarkStart w:id="0" w:name="_GoBack"/>
      <w:bookmarkEnd w:id="0"/>
    </w:p>
    <w:p w14:paraId="1CC41DAF" w14:textId="77777777" w:rsidR="008E77B7" w:rsidRPr="008E77B7" w:rsidRDefault="008E77B7" w:rsidP="00893082">
      <w:pPr>
        <w:rPr>
          <w:rFonts w:ascii="Arial" w:hAnsi="Arial" w:cs="Arial"/>
          <w:b/>
          <w:sz w:val="44"/>
          <w:szCs w:val="44"/>
        </w:rPr>
      </w:pPr>
    </w:p>
    <w:p w14:paraId="2AB382A4" w14:textId="77777777" w:rsidR="008E77B7" w:rsidRPr="00F05317" w:rsidRDefault="008E77B7" w:rsidP="008E77B7">
      <w:pPr>
        <w:jc w:val="center"/>
        <w:rPr>
          <w:rFonts w:ascii="Arial" w:hAnsi="Arial" w:cs="Arial"/>
          <w:bCs/>
          <w:sz w:val="44"/>
          <w:szCs w:val="44"/>
        </w:rPr>
      </w:pPr>
      <w:r w:rsidRPr="00F05317">
        <w:rPr>
          <w:rFonts w:ascii="Arial" w:hAnsi="Arial" w:cs="Arial"/>
          <w:bCs/>
          <w:sz w:val="44"/>
          <w:szCs w:val="44"/>
        </w:rPr>
        <w:t>City of Lincoln</w:t>
      </w:r>
    </w:p>
    <w:p w14:paraId="43A78CAB" w14:textId="77777777" w:rsidR="008E77B7" w:rsidRPr="00F05317" w:rsidRDefault="008E77B7" w:rsidP="008E77B7">
      <w:pPr>
        <w:jc w:val="center"/>
        <w:rPr>
          <w:rFonts w:ascii="Arial" w:hAnsi="Arial" w:cs="Arial"/>
          <w:bCs/>
          <w:sz w:val="44"/>
          <w:szCs w:val="44"/>
        </w:rPr>
      </w:pPr>
    </w:p>
    <w:p w14:paraId="0DCC53B7" w14:textId="77777777" w:rsidR="008E77B7" w:rsidRPr="00F05317" w:rsidRDefault="008E77B7" w:rsidP="008E77B7">
      <w:pPr>
        <w:jc w:val="center"/>
        <w:rPr>
          <w:rFonts w:ascii="Arial" w:hAnsi="Arial" w:cs="Arial"/>
          <w:bCs/>
          <w:sz w:val="44"/>
          <w:szCs w:val="44"/>
        </w:rPr>
      </w:pPr>
      <w:r w:rsidRPr="00F05317">
        <w:rPr>
          <w:rFonts w:ascii="Arial" w:hAnsi="Arial" w:cs="Arial"/>
          <w:bCs/>
          <w:sz w:val="44"/>
          <w:szCs w:val="44"/>
        </w:rPr>
        <w:t xml:space="preserve">The Trusted Landlord </w:t>
      </w:r>
    </w:p>
    <w:p w14:paraId="72B453EB" w14:textId="77777777" w:rsidR="008E77B7" w:rsidRPr="00F05317" w:rsidRDefault="008E77B7" w:rsidP="008E77B7">
      <w:pPr>
        <w:jc w:val="center"/>
        <w:rPr>
          <w:rFonts w:ascii="Arial" w:hAnsi="Arial" w:cs="Arial"/>
          <w:bCs/>
          <w:sz w:val="44"/>
          <w:szCs w:val="44"/>
        </w:rPr>
      </w:pPr>
      <w:r w:rsidRPr="00F05317">
        <w:rPr>
          <w:rFonts w:ascii="Arial" w:hAnsi="Arial" w:cs="Arial"/>
          <w:bCs/>
          <w:sz w:val="44"/>
          <w:szCs w:val="44"/>
        </w:rPr>
        <w:t>Scheme</w:t>
      </w:r>
    </w:p>
    <w:p w14:paraId="0B04404E" w14:textId="56DC1670" w:rsidR="008E77B7" w:rsidRPr="008E77B7" w:rsidRDefault="008E77B7" w:rsidP="008E77B7">
      <w:pPr>
        <w:jc w:val="center"/>
        <w:rPr>
          <w:rFonts w:ascii="Arial" w:hAnsi="Arial" w:cs="Arial"/>
          <w:b/>
          <w:sz w:val="44"/>
          <w:szCs w:val="44"/>
        </w:rPr>
      </w:pPr>
    </w:p>
    <w:p w14:paraId="3D23B366" w14:textId="63DD26B4" w:rsidR="008E77B7" w:rsidRPr="00F05317" w:rsidRDefault="008E77B7" w:rsidP="008E77B7">
      <w:pPr>
        <w:jc w:val="center"/>
        <w:rPr>
          <w:rFonts w:ascii="Arial" w:hAnsi="Arial" w:cs="Arial"/>
          <w:bCs/>
          <w:sz w:val="32"/>
          <w:szCs w:val="32"/>
        </w:rPr>
      </w:pPr>
      <w:r w:rsidRPr="00F05317">
        <w:rPr>
          <w:rFonts w:ascii="Arial" w:hAnsi="Arial" w:cs="Arial"/>
          <w:bCs/>
          <w:sz w:val="32"/>
          <w:szCs w:val="32"/>
        </w:rPr>
        <w:t>A scheme for recognising and promoting professional standards in the private rented sector</w:t>
      </w:r>
    </w:p>
    <w:p w14:paraId="1DA61956" w14:textId="77777777" w:rsidR="008E77B7" w:rsidRPr="008E77B7" w:rsidRDefault="008E77B7" w:rsidP="008E77B7">
      <w:pPr>
        <w:jc w:val="center"/>
        <w:rPr>
          <w:rFonts w:ascii="Arial" w:hAnsi="Arial" w:cs="Arial"/>
          <w:b/>
          <w:sz w:val="44"/>
          <w:szCs w:val="44"/>
        </w:rPr>
      </w:pPr>
    </w:p>
    <w:p w14:paraId="2604B843" w14:textId="77777777" w:rsidR="008E77B7" w:rsidRPr="008E77B7" w:rsidRDefault="008E77B7" w:rsidP="008E77B7">
      <w:pPr>
        <w:jc w:val="center"/>
        <w:rPr>
          <w:rFonts w:ascii="Arial" w:hAnsi="Arial" w:cs="Arial"/>
          <w:b/>
          <w:sz w:val="44"/>
          <w:szCs w:val="44"/>
        </w:rPr>
      </w:pPr>
    </w:p>
    <w:p w14:paraId="1E1DB91C" w14:textId="4CE5EBF1" w:rsidR="008E77B7" w:rsidRPr="008E77B7" w:rsidRDefault="008E77B7" w:rsidP="008E77B7">
      <w:pPr>
        <w:jc w:val="center"/>
        <w:rPr>
          <w:rFonts w:ascii="Arial" w:hAnsi="Arial" w:cs="Arial"/>
          <w:b/>
          <w:sz w:val="44"/>
          <w:szCs w:val="44"/>
        </w:rPr>
      </w:pPr>
    </w:p>
    <w:p w14:paraId="755327AF" w14:textId="4EE681F3" w:rsidR="008E77B7" w:rsidRPr="008E77B7" w:rsidRDefault="00E438E1" w:rsidP="00E438E1">
      <w:pPr>
        <w:tabs>
          <w:tab w:val="left" w:pos="6795"/>
        </w:tabs>
        <w:rPr>
          <w:rFonts w:ascii="Arial" w:hAnsi="Arial" w:cs="Arial"/>
          <w:b/>
          <w:sz w:val="44"/>
          <w:szCs w:val="44"/>
        </w:rPr>
      </w:pPr>
      <w:r>
        <w:rPr>
          <w:rFonts w:ascii="Arial" w:hAnsi="Arial" w:cs="Arial"/>
          <w:b/>
          <w:sz w:val="44"/>
          <w:szCs w:val="44"/>
        </w:rPr>
        <w:tab/>
      </w:r>
    </w:p>
    <w:p w14:paraId="571F14B4" w14:textId="05CA8CD7" w:rsidR="004A1597" w:rsidRDefault="004A1597" w:rsidP="004A1597">
      <w:pPr>
        <w:tabs>
          <w:tab w:val="center" w:pos="4961"/>
        </w:tabs>
        <w:jc w:val="center"/>
        <w:rPr>
          <w:rFonts w:ascii="Arial" w:hAnsi="Arial" w:cs="Arial"/>
          <w:b/>
        </w:rPr>
      </w:pPr>
    </w:p>
    <w:p w14:paraId="12264D7A" w14:textId="3438AD6A" w:rsidR="008E77B7" w:rsidRPr="008E77B7" w:rsidRDefault="008E77B7" w:rsidP="004A1597">
      <w:pPr>
        <w:tabs>
          <w:tab w:val="center" w:pos="4961"/>
        </w:tabs>
        <w:rPr>
          <w:rFonts w:ascii="Arial" w:hAnsi="Arial" w:cs="Arial"/>
          <w:b/>
        </w:rPr>
      </w:pPr>
      <w:r w:rsidRPr="004A1597">
        <w:rPr>
          <w:rFonts w:ascii="Arial" w:hAnsi="Arial" w:cs="Arial"/>
        </w:rPr>
        <w:br w:type="page"/>
      </w:r>
      <w:r w:rsidR="004A1597">
        <w:rPr>
          <w:rFonts w:ascii="Arial" w:hAnsi="Arial" w:cs="Arial"/>
          <w:b/>
        </w:rPr>
        <w:lastRenderedPageBreak/>
        <w:tab/>
      </w:r>
    </w:p>
    <w:sdt>
      <w:sdtPr>
        <w:rPr>
          <w:rFonts w:asciiTheme="minorHAnsi" w:eastAsiaTheme="minorEastAsia" w:hAnsiTheme="minorHAnsi" w:cstheme="minorBidi"/>
          <w:color w:val="auto"/>
          <w:sz w:val="24"/>
          <w:szCs w:val="24"/>
          <w:lang w:val="en-GB" w:eastAsia="ja-JP"/>
        </w:rPr>
        <w:id w:val="763490386"/>
        <w:docPartObj>
          <w:docPartGallery w:val="Table of Contents"/>
          <w:docPartUnique/>
        </w:docPartObj>
      </w:sdtPr>
      <w:sdtEndPr>
        <w:rPr>
          <w:rFonts w:ascii="Arial" w:hAnsi="Arial" w:cs="Arial"/>
          <w:noProof/>
        </w:rPr>
      </w:sdtEndPr>
      <w:sdtContent>
        <w:p w14:paraId="72A196CC" w14:textId="33B4D1B5" w:rsidR="001C1074" w:rsidRPr="00F05317" w:rsidRDefault="002F35A5" w:rsidP="001C1074">
          <w:pPr>
            <w:pStyle w:val="TOCHeading"/>
            <w:rPr>
              <w:rFonts w:ascii="Arial" w:hAnsi="Arial" w:cs="Arial"/>
              <w:bCs/>
              <w:color w:val="auto"/>
              <w:sz w:val="28"/>
              <w:szCs w:val="28"/>
              <w:u w:val="single"/>
            </w:rPr>
          </w:pPr>
          <w:r w:rsidRPr="00F05317">
            <w:rPr>
              <w:rFonts w:ascii="Arial" w:hAnsi="Arial" w:cs="Arial"/>
              <w:bCs/>
              <w:color w:val="auto"/>
              <w:sz w:val="28"/>
              <w:szCs w:val="28"/>
              <w:u w:val="single"/>
            </w:rPr>
            <w:t>Contents</w:t>
          </w:r>
        </w:p>
        <w:p w14:paraId="3ADDED69" w14:textId="77777777" w:rsidR="001C1074" w:rsidRPr="001C1074" w:rsidRDefault="001C1074" w:rsidP="001C1074">
          <w:pPr>
            <w:rPr>
              <w:lang w:val="en-US" w:eastAsia="en-US"/>
            </w:rPr>
          </w:pPr>
        </w:p>
        <w:p w14:paraId="60846E48" w14:textId="2862ED1C" w:rsidR="00C76AB9" w:rsidRPr="00800380" w:rsidRDefault="002F35A5">
          <w:pPr>
            <w:pStyle w:val="TOC1"/>
            <w:tabs>
              <w:tab w:val="right" w:leader="dot" w:pos="9913"/>
            </w:tabs>
            <w:rPr>
              <w:rFonts w:ascii="Arial" w:hAnsi="Arial" w:cs="Arial"/>
              <w:noProof/>
              <w:sz w:val="22"/>
              <w:szCs w:val="22"/>
              <w:lang w:eastAsia="en-GB"/>
            </w:rPr>
          </w:pPr>
          <w:r w:rsidRPr="00800380">
            <w:rPr>
              <w:rFonts w:ascii="Arial" w:hAnsi="Arial" w:cs="Arial"/>
            </w:rPr>
            <w:fldChar w:fldCharType="begin"/>
          </w:r>
          <w:r w:rsidRPr="00800380">
            <w:rPr>
              <w:rFonts w:ascii="Arial" w:hAnsi="Arial" w:cs="Arial"/>
            </w:rPr>
            <w:instrText xml:space="preserve"> TOC \o "1-3" \h \z \u </w:instrText>
          </w:r>
          <w:r w:rsidRPr="00800380">
            <w:rPr>
              <w:rFonts w:ascii="Arial" w:hAnsi="Arial" w:cs="Arial"/>
            </w:rPr>
            <w:fldChar w:fldCharType="separate"/>
          </w:r>
          <w:hyperlink w:anchor="_Toc54183880" w:history="1">
            <w:r w:rsidR="00C76AB9" w:rsidRPr="00800380">
              <w:rPr>
                <w:rStyle w:val="Hyperlink"/>
                <w:rFonts w:ascii="Arial" w:hAnsi="Arial" w:cs="Arial"/>
                <w:noProof/>
              </w:rPr>
              <w:t>1.  Introduction</w:t>
            </w:r>
            <w:r w:rsidR="00C76AB9" w:rsidRPr="00800380">
              <w:rPr>
                <w:rFonts w:ascii="Arial" w:hAnsi="Arial" w:cs="Arial"/>
                <w:noProof/>
                <w:webHidden/>
              </w:rPr>
              <w:tab/>
            </w:r>
            <w:r w:rsidR="00C76AB9" w:rsidRPr="00800380">
              <w:rPr>
                <w:rFonts w:ascii="Arial" w:hAnsi="Arial" w:cs="Arial"/>
                <w:noProof/>
                <w:webHidden/>
              </w:rPr>
              <w:fldChar w:fldCharType="begin"/>
            </w:r>
            <w:r w:rsidR="00C76AB9" w:rsidRPr="00800380">
              <w:rPr>
                <w:rFonts w:ascii="Arial" w:hAnsi="Arial" w:cs="Arial"/>
                <w:noProof/>
                <w:webHidden/>
              </w:rPr>
              <w:instrText xml:space="preserve"> PAGEREF _Toc54183880 \h </w:instrText>
            </w:r>
            <w:r w:rsidR="00C76AB9" w:rsidRPr="00800380">
              <w:rPr>
                <w:rFonts w:ascii="Arial" w:hAnsi="Arial" w:cs="Arial"/>
                <w:noProof/>
                <w:webHidden/>
              </w:rPr>
            </w:r>
            <w:r w:rsidR="00C76AB9" w:rsidRPr="00800380">
              <w:rPr>
                <w:rFonts w:ascii="Arial" w:hAnsi="Arial" w:cs="Arial"/>
                <w:noProof/>
                <w:webHidden/>
              </w:rPr>
              <w:fldChar w:fldCharType="separate"/>
            </w:r>
            <w:r w:rsidR="00C76AB9" w:rsidRPr="00800380">
              <w:rPr>
                <w:rFonts w:ascii="Arial" w:hAnsi="Arial" w:cs="Arial"/>
                <w:noProof/>
                <w:webHidden/>
              </w:rPr>
              <w:t>3</w:t>
            </w:r>
            <w:r w:rsidR="00C76AB9" w:rsidRPr="00800380">
              <w:rPr>
                <w:rFonts w:ascii="Arial" w:hAnsi="Arial" w:cs="Arial"/>
                <w:noProof/>
                <w:webHidden/>
              </w:rPr>
              <w:fldChar w:fldCharType="end"/>
            </w:r>
          </w:hyperlink>
        </w:p>
        <w:p w14:paraId="5387A11D" w14:textId="10CDFFCF" w:rsidR="00C76AB9" w:rsidRPr="00800380" w:rsidRDefault="00C76AB9">
          <w:pPr>
            <w:pStyle w:val="TOC1"/>
            <w:tabs>
              <w:tab w:val="right" w:leader="dot" w:pos="9913"/>
            </w:tabs>
            <w:rPr>
              <w:rFonts w:ascii="Arial" w:hAnsi="Arial" w:cs="Arial"/>
              <w:noProof/>
              <w:sz w:val="22"/>
              <w:szCs w:val="22"/>
              <w:lang w:eastAsia="en-GB"/>
            </w:rPr>
          </w:pPr>
          <w:hyperlink w:anchor="_Toc54183881" w:history="1">
            <w:r w:rsidRPr="00800380">
              <w:rPr>
                <w:rStyle w:val="Hyperlink"/>
                <w:rFonts w:ascii="Arial" w:hAnsi="Arial" w:cs="Arial"/>
                <w:noProof/>
              </w:rPr>
              <w:t>2.  Overview</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_Toc54183881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4</w:t>
            </w:r>
            <w:r w:rsidRPr="00800380">
              <w:rPr>
                <w:rFonts w:ascii="Arial" w:hAnsi="Arial" w:cs="Arial"/>
                <w:noProof/>
                <w:webHidden/>
              </w:rPr>
              <w:fldChar w:fldCharType="end"/>
            </w:r>
          </w:hyperlink>
        </w:p>
        <w:p w14:paraId="153CB107" w14:textId="4940EE56" w:rsidR="00C76AB9" w:rsidRPr="00800380" w:rsidRDefault="00C76AB9">
          <w:pPr>
            <w:pStyle w:val="TOC1"/>
            <w:tabs>
              <w:tab w:val="right" w:leader="dot" w:pos="9913"/>
            </w:tabs>
            <w:rPr>
              <w:rFonts w:ascii="Arial" w:hAnsi="Arial" w:cs="Arial"/>
              <w:noProof/>
              <w:sz w:val="22"/>
              <w:szCs w:val="22"/>
              <w:lang w:eastAsia="en-GB"/>
            </w:rPr>
          </w:pPr>
          <w:hyperlink w:anchor="_Toc54183882" w:history="1">
            <w:r w:rsidRPr="00800380">
              <w:rPr>
                <w:rStyle w:val="Hyperlink"/>
                <w:rFonts w:ascii="Arial" w:hAnsi="Arial" w:cs="Arial"/>
                <w:noProof/>
              </w:rPr>
              <w:t>3.  Aims of the Scheme</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_Toc54183882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5</w:t>
            </w:r>
            <w:r w:rsidRPr="00800380">
              <w:rPr>
                <w:rFonts w:ascii="Arial" w:hAnsi="Arial" w:cs="Arial"/>
                <w:noProof/>
                <w:webHidden/>
              </w:rPr>
              <w:fldChar w:fldCharType="end"/>
            </w:r>
          </w:hyperlink>
        </w:p>
        <w:p w14:paraId="546004B3" w14:textId="5D5EA5BA" w:rsidR="00C76AB9" w:rsidRPr="00800380" w:rsidRDefault="00C76AB9">
          <w:pPr>
            <w:pStyle w:val="TOC1"/>
            <w:tabs>
              <w:tab w:val="right" w:leader="dot" w:pos="9913"/>
            </w:tabs>
            <w:rPr>
              <w:rFonts w:ascii="Arial" w:hAnsi="Arial" w:cs="Arial"/>
              <w:noProof/>
              <w:sz w:val="22"/>
              <w:szCs w:val="22"/>
              <w:lang w:eastAsia="en-GB"/>
            </w:rPr>
          </w:pPr>
          <w:hyperlink w:anchor="_Toc54183883" w:history="1">
            <w:r w:rsidRPr="00800380">
              <w:rPr>
                <w:rStyle w:val="Hyperlink"/>
                <w:rFonts w:ascii="Arial" w:hAnsi="Arial" w:cs="Arial"/>
                <w:noProof/>
              </w:rPr>
              <w:t>4.  Fit and Proper Person</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_Toc54183883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6</w:t>
            </w:r>
            <w:r w:rsidRPr="00800380">
              <w:rPr>
                <w:rFonts w:ascii="Arial" w:hAnsi="Arial" w:cs="Arial"/>
                <w:noProof/>
                <w:webHidden/>
              </w:rPr>
              <w:fldChar w:fldCharType="end"/>
            </w:r>
          </w:hyperlink>
        </w:p>
        <w:p w14:paraId="02A138D9" w14:textId="338E6463" w:rsidR="00C76AB9" w:rsidRPr="00800380" w:rsidRDefault="00C76AB9">
          <w:pPr>
            <w:pStyle w:val="TOC1"/>
            <w:tabs>
              <w:tab w:val="right" w:leader="dot" w:pos="9913"/>
            </w:tabs>
            <w:rPr>
              <w:rFonts w:ascii="Arial" w:hAnsi="Arial" w:cs="Arial"/>
              <w:noProof/>
              <w:sz w:val="22"/>
              <w:szCs w:val="22"/>
              <w:lang w:eastAsia="en-GB"/>
            </w:rPr>
          </w:pPr>
          <w:hyperlink w:anchor="_Toc54183884" w:history="1">
            <w:r w:rsidRPr="00800380">
              <w:rPr>
                <w:rStyle w:val="Hyperlink"/>
                <w:rFonts w:ascii="Arial" w:hAnsi="Arial" w:cs="Arial"/>
                <w:noProof/>
              </w:rPr>
              <w:t>5.  Knowledge verification and continuing professional development</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_Toc54183884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7</w:t>
            </w:r>
            <w:r w:rsidRPr="00800380">
              <w:rPr>
                <w:rFonts w:ascii="Arial" w:hAnsi="Arial" w:cs="Arial"/>
                <w:noProof/>
                <w:webHidden/>
              </w:rPr>
              <w:fldChar w:fldCharType="end"/>
            </w:r>
          </w:hyperlink>
        </w:p>
        <w:p w14:paraId="7E0E8CEF" w14:textId="619AF9A0" w:rsidR="00C76AB9" w:rsidRPr="00800380" w:rsidRDefault="00C76AB9">
          <w:pPr>
            <w:pStyle w:val="TOC1"/>
            <w:tabs>
              <w:tab w:val="right" w:leader="dot" w:pos="9913"/>
            </w:tabs>
            <w:rPr>
              <w:rFonts w:ascii="Arial" w:hAnsi="Arial" w:cs="Arial"/>
              <w:noProof/>
              <w:sz w:val="22"/>
              <w:szCs w:val="22"/>
              <w:lang w:eastAsia="en-GB"/>
            </w:rPr>
          </w:pPr>
          <w:hyperlink w:anchor="_Toc54183885" w:history="1">
            <w:r w:rsidRPr="00800380">
              <w:rPr>
                <w:rStyle w:val="Hyperlink"/>
                <w:rFonts w:ascii="Arial" w:hAnsi="Arial" w:cs="Arial"/>
                <w:noProof/>
              </w:rPr>
              <w:t>6.  Code of Practice for both Tenancy and Property Management</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_Toc54183885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8</w:t>
            </w:r>
            <w:r w:rsidRPr="00800380">
              <w:rPr>
                <w:rFonts w:ascii="Arial" w:hAnsi="Arial" w:cs="Arial"/>
                <w:noProof/>
                <w:webHidden/>
              </w:rPr>
              <w:fldChar w:fldCharType="end"/>
            </w:r>
          </w:hyperlink>
        </w:p>
        <w:p w14:paraId="0F419E32" w14:textId="4B0CD169" w:rsidR="00C76AB9" w:rsidRPr="00800380" w:rsidRDefault="00C76AB9">
          <w:pPr>
            <w:pStyle w:val="TOC1"/>
            <w:tabs>
              <w:tab w:val="right" w:leader="dot" w:pos="9913"/>
            </w:tabs>
            <w:rPr>
              <w:rFonts w:ascii="Arial" w:hAnsi="Arial" w:cs="Arial"/>
              <w:noProof/>
              <w:sz w:val="22"/>
              <w:szCs w:val="22"/>
              <w:lang w:eastAsia="en-GB"/>
            </w:rPr>
          </w:pPr>
          <w:hyperlink w:anchor="_Toc54183886" w:history="1">
            <w:r w:rsidRPr="00800380">
              <w:rPr>
                <w:rStyle w:val="Hyperlink"/>
                <w:rFonts w:ascii="Arial" w:hAnsi="Arial" w:cs="Arial"/>
                <w:noProof/>
              </w:rPr>
              <w:t>7.  Property Inspections</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_Toc54183886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9</w:t>
            </w:r>
            <w:r w:rsidRPr="00800380">
              <w:rPr>
                <w:rFonts w:ascii="Arial" w:hAnsi="Arial" w:cs="Arial"/>
                <w:noProof/>
                <w:webHidden/>
              </w:rPr>
              <w:fldChar w:fldCharType="end"/>
            </w:r>
          </w:hyperlink>
        </w:p>
        <w:p w14:paraId="635EA7D3" w14:textId="0D6A3841" w:rsidR="00C76AB9" w:rsidRPr="00800380" w:rsidRDefault="00C76AB9">
          <w:pPr>
            <w:pStyle w:val="TOC1"/>
            <w:tabs>
              <w:tab w:val="right" w:leader="dot" w:pos="9913"/>
            </w:tabs>
            <w:rPr>
              <w:rFonts w:ascii="Arial" w:hAnsi="Arial" w:cs="Arial"/>
              <w:noProof/>
              <w:sz w:val="22"/>
              <w:szCs w:val="22"/>
              <w:lang w:eastAsia="en-GB"/>
            </w:rPr>
          </w:pPr>
          <w:hyperlink w:anchor="_Toc54183887" w:history="1">
            <w:r w:rsidRPr="00800380">
              <w:rPr>
                <w:rStyle w:val="Hyperlink"/>
                <w:rFonts w:ascii="Arial" w:hAnsi="Arial" w:cs="Arial"/>
                <w:noProof/>
              </w:rPr>
              <w:t>8.  Anti-social behaviour and neighbourhood relationships</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_Toc54183887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10</w:t>
            </w:r>
            <w:r w:rsidRPr="00800380">
              <w:rPr>
                <w:rFonts w:ascii="Arial" w:hAnsi="Arial" w:cs="Arial"/>
                <w:noProof/>
                <w:webHidden/>
              </w:rPr>
              <w:fldChar w:fldCharType="end"/>
            </w:r>
          </w:hyperlink>
        </w:p>
        <w:p w14:paraId="41592451" w14:textId="73762BF9" w:rsidR="00C76AB9" w:rsidRPr="00800380" w:rsidRDefault="00C76AB9">
          <w:pPr>
            <w:pStyle w:val="TOC1"/>
            <w:tabs>
              <w:tab w:val="right" w:leader="dot" w:pos="9913"/>
            </w:tabs>
            <w:rPr>
              <w:rFonts w:ascii="Arial" w:hAnsi="Arial" w:cs="Arial"/>
              <w:noProof/>
              <w:sz w:val="22"/>
              <w:szCs w:val="22"/>
              <w:lang w:eastAsia="en-GB"/>
            </w:rPr>
          </w:pPr>
          <w:hyperlink w:anchor="_Toc54183888" w:history="1">
            <w:r w:rsidRPr="00800380">
              <w:rPr>
                <w:rStyle w:val="Hyperlink"/>
                <w:rFonts w:ascii="Arial" w:hAnsi="Arial" w:cs="Arial"/>
                <w:noProof/>
              </w:rPr>
              <w:t>9.  Terms and Conditions</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_Toc54183888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12</w:t>
            </w:r>
            <w:r w:rsidRPr="00800380">
              <w:rPr>
                <w:rFonts w:ascii="Arial" w:hAnsi="Arial" w:cs="Arial"/>
                <w:noProof/>
                <w:webHidden/>
              </w:rPr>
              <w:fldChar w:fldCharType="end"/>
            </w:r>
          </w:hyperlink>
        </w:p>
        <w:p w14:paraId="13D30907" w14:textId="3F59602D" w:rsidR="00C76AB9" w:rsidRPr="00800380" w:rsidRDefault="00C76AB9">
          <w:pPr>
            <w:pStyle w:val="TOC1"/>
            <w:tabs>
              <w:tab w:val="right" w:leader="dot" w:pos="9913"/>
            </w:tabs>
            <w:rPr>
              <w:rFonts w:ascii="Arial" w:hAnsi="Arial" w:cs="Arial"/>
              <w:noProof/>
              <w:sz w:val="22"/>
              <w:szCs w:val="22"/>
              <w:lang w:eastAsia="en-GB"/>
            </w:rPr>
          </w:pPr>
          <w:hyperlink w:anchor="_Toc54183889" w:history="1">
            <w:r w:rsidRPr="00800380">
              <w:rPr>
                <w:rStyle w:val="Hyperlink"/>
                <w:rFonts w:ascii="Arial" w:hAnsi="Arial" w:cs="Arial"/>
                <w:noProof/>
              </w:rPr>
              <w:t>10.  Management and Operation of the Scheme</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_Toc54183889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13</w:t>
            </w:r>
            <w:r w:rsidRPr="00800380">
              <w:rPr>
                <w:rFonts w:ascii="Arial" w:hAnsi="Arial" w:cs="Arial"/>
                <w:noProof/>
                <w:webHidden/>
              </w:rPr>
              <w:fldChar w:fldCharType="end"/>
            </w:r>
          </w:hyperlink>
        </w:p>
        <w:p w14:paraId="220DFD9A" w14:textId="15B3B0B0" w:rsidR="00C76AB9" w:rsidRPr="00800380" w:rsidRDefault="00C76AB9">
          <w:pPr>
            <w:pStyle w:val="TOC1"/>
            <w:tabs>
              <w:tab w:val="right" w:leader="dot" w:pos="9913"/>
            </w:tabs>
            <w:rPr>
              <w:rFonts w:ascii="Arial" w:hAnsi="Arial" w:cs="Arial"/>
              <w:noProof/>
              <w:sz w:val="22"/>
              <w:szCs w:val="22"/>
              <w:lang w:eastAsia="en-GB"/>
            </w:rPr>
          </w:pPr>
          <w:hyperlink w:anchor="_Toc54183890" w:history="1">
            <w:r w:rsidRPr="00800380">
              <w:rPr>
                <w:rStyle w:val="Hyperlink"/>
                <w:rFonts w:ascii="Arial" w:hAnsi="Arial" w:cs="Arial"/>
                <w:noProof/>
              </w:rPr>
              <w:t>11.  Complaints and Disputes</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_Toc54183890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17</w:t>
            </w:r>
            <w:r w:rsidRPr="00800380">
              <w:rPr>
                <w:rFonts w:ascii="Arial" w:hAnsi="Arial" w:cs="Arial"/>
                <w:noProof/>
                <w:webHidden/>
              </w:rPr>
              <w:fldChar w:fldCharType="end"/>
            </w:r>
          </w:hyperlink>
        </w:p>
        <w:p w14:paraId="0DC6CF4B" w14:textId="15607176" w:rsidR="00C76AB9" w:rsidRPr="00800380" w:rsidRDefault="00C76AB9">
          <w:pPr>
            <w:pStyle w:val="TOC1"/>
            <w:tabs>
              <w:tab w:val="right" w:leader="dot" w:pos="9913"/>
            </w:tabs>
            <w:rPr>
              <w:rFonts w:ascii="Arial" w:hAnsi="Arial" w:cs="Arial"/>
              <w:noProof/>
              <w:sz w:val="22"/>
              <w:szCs w:val="22"/>
              <w:lang w:eastAsia="en-GB"/>
            </w:rPr>
          </w:pPr>
          <w:hyperlink w:anchor="_Toc54183891" w:history="1">
            <w:r w:rsidRPr="00800380">
              <w:rPr>
                <w:rStyle w:val="Hyperlink"/>
                <w:rFonts w:ascii="Arial" w:hAnsi="Arial" w:cs="Arial"/>
                <w:noProof/>
              </w:rPr>
              <w:t>12.  Marketing and Promotion</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_Toc54183891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18</w:t>
            </w:r>
            <w:r w:rsidRPr="00800380">
              <w:rPr>
                <w:rFonts w:ascii="Arial" w:hAnsi="Arial" w:cs="Arial"/>
                <w:noProof/>
                <w:webHidden/>
              </w:rPr>
              <w:fldChar w:fldCharType="end"/>
            </w:r>
          </w:hyperlink>
        </w:p>
        <w:p w14:paraId="1F0B3BA0" w14:textId="5E20FF40" w:rsidR="00C76AB9" w:rsidRPr="00800380" w:rsidRDefault="00C76AB9">
          <w:pPr>
            <w:pStyle w:val="TOC1"/>
            <w:tabs>
              <w:tab w:val="right" w:leader="dot" w:pos="9913"/>
            </w:tabs>
            <w:rPr>
              <w:rFonts w:ascii="Arial" w:hAnsi="Arial" w:cs="Arial"/>
              <w:noProof/>
              <w:sz w:val="22"/>
              <w:szCs w:val="22"/>
              <w:lang w:eastAsia="en-GB"/>
            </w:rPr>
          </w:pPr>
          <w:hyperlink w:anchor="_Toc54183892" w:history="1">
            <w:r w:rsidRPr="00800380">
              <w:rPr>
                <w:rStyle w:val="Hyperlink"/>
                <w:rFonts w:ascii="Arial" w:hAnsi="Arial" w:cs="Arial"/>
                <w:noProof/>
              </w:rPr>
              <w:t>13.  Integration with City of Lincoln Corporate Strategies and Policies</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_Toc54183892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19</w:t>
            </w:r>
            <w:r w:rsidRPr="00800380">
              <w:rPr>
                <w:rFonts w:ascii="Arial" w:hAnsi="Arial" w:cs="Arial"/>
                <w:noProof/>
                <w:webHidden/>
              </w:rPr>
              <w:fldChar w:fldCharType="end"/>
            </w:r>
          </w:hyperlink>
        </w:p>
        <w:p w14:paraId="0CFB38A1" w14:textId="2B284977" w:rsidR="00C76AB9" w:rsidRPr="00800380" w:rsidRDefault="00C76AB9">
          <w:pPr>
            <w:pStyle w:val="TOC1"/>
            <w:tabs>
              <w:tab w:val="right" w:leader="dot" w:pos="9913"/>
            </w:tabs>
            <w:rPr>
              <w:rFonts w:ascii="Arial" w:hAnsi="Arial" w:cs="Arial"/>
              <w:noProof/>
              <w:sz w:val="22"/>
              <w:szCs w:val="22"/>
              <w:lang w:eastAsia="en-GB"/>
            </w:rPr>
          </w:pPr>
          <w:hyperlink w:anchor="_Toc54183893" w:history="1">
            <w:r w:rsidRPr="00800380">
              <w:rPr>
                <w:rStyle w:val="Hyperlink"/>
                <w:rFonts w:ascii="Arial" w:hAnsi="Arial" w:cs="Arial"/>
                <w:noProof/>
              </w:rPr>
              <w:t>14.  Integration with Managing and Letting Agents</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_Toc54183893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21</w:t>
            </w:r>
            <w:r w:rsidRPr="00800380">
              <w:rPr>
                <w:rFonts w:ascii="Arial" w:hAnsi="Arial" w:cs="Arial"/>
                <w:noProof/>
                <w:webHidden/>
              </w:rPr>
              <w:fldChar w:fldCharType="end"/>
            </w:r>
          </w:hyperlink>
        </w:p>
        <w:p w14:paraId="1CB82140" w14:textId="5AF7709C" w:rsidR="00C76AB9" w:rsidRPr="00800380" w:rsidRDefault="00C76AB9">
          <w:pPr>
            <w:pStyle w:val="TOC1"/>
            <w:tabs>
              <w:tab w:val="right" w:leader="dot" w:pos="9913"/>
            </w:tabs>
            <w:rPr>
              <w:rFonts w:ascii="Arial" w:hAnsi="Arial" w:cs="Arial"/>
              <w:noProof/>
              <w:sz w:val="22"/>
              <w:szCs w:val="22"/>
              <w:lang w:eastAsia="en-GB"/>
            </w:rPr>
          </w:pPr>
          <w:hyperlink w:anchor="_Toc54183894" w:history="1">
            <w:r w:rsidRPr="00800380">
              <w:rPr>
                <w:rStyle w:val="Hyperlink"/>
                <w:rFonts w:ascii="Arial" w:hAnsi="Arial" w:cs="Arial"/>
                <w:noProof/>
              </w:rPr>
              <w:t>15.  Monitoring and Review</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_Toc54183894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22</w:t>
            </w:r>
            <w:r w:rsidRPr="00800380">
              <w:rPr>
                <w:rFonts w:ascii="Arial" w:hAnsi="Arial" w:cs="Arial"/>
                <w:noProof/>
                <w:webHidden/>
              </w:rPr>
              <w:fldChar w:fldCharType="end"/>
            </w:r>
          </w:hyperlink>
        </w:p>
        <w:p w14:paraId="5EE066E5" w14:textId="552B2462" w:rsidR="00C76AB9" w:rsidRPr="00800380" w:rsidRDefault="00C76AB9">
          <w:pPr>
            <w:pStyle w:val="TOC1"/>
            <w:tabs>
              <w:tab w:val="right" w:leader="dot" w:pos="9913"/>
            </w:tabs>
            <w:rPr>
              <w:rFonts w:ascii="Arial" w:hAnsi="Arial" w:cs="Arial"/>
              <w:noProof/>
              <w:sz w:val="22"/>
              <w:szCs w:val="22"/>
              <w:lang w:eastAsia="en-GB"/>
            </w:rPr>
          </w:pPr>
          <w:hyperlink w:anchor="_Toc54183895" w:history="1">
            <w:r w:rsidRPr="00800380">
              <w:rPr>
                <w:rStyle w:val="Hyperlink"/>
                <w:rFonts w:ascii="Arial" w:hAnsi="Arial" w:cs="Arial"/>
                <w:noProof/>
              </w:rPr>
              <w:t>Appendix One</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_Toc54183895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23</w:t>
            </w:r>
            <w:r w:rsidRPr="00800380">
              <w:rPr>
                <w:rFonts w:ascii="Arial" w:hAnsi="Arial" w:cs="Arial"/>
                <w:noProof/>
                <w:webHidden/>
              </w:rPr>
              <w:fldChar w:fldCharType="end"/>
            </w:r>
          </w:hyperlink>
        </w:p>
        <w:p w14:paraId="61D84671" w14:textId="4B2C805C" w:rsidR="00C76AB9" w:rsidRPr="00800380" w:rsidRDefault="00C76AB9">
          <w:pPr>
            <w:pStyle w:val="TOC2"/>
            <w:tabs>
              <w:tab w:val="right" w:leader="dot" w:pos="9913"/>
            </w:tabs>
            <w:rPr>
              <w:rFonts w:ascii="Arial" w:hAnsi="Arial" w:cs="Arial"/>
              <w:noProof/>
              <w:sz w:val="22"/>
              <w:szCs w:val="22"/>
              <w:lang w:eastAsia="en-GB"/>
            </w:rPr>
          </w:pPr>
          <w:hyperlink w:anchor="_Toc54183896" w:history="1">
            <w:r w:rsidRPr="00800380">
              <w:rPr>
                <w:rStyle w:val="Hyperlink"/>
                <w:rFonts w:ascii="Arial" w:hAnsi="Arial" w:cs="Arial"/>
                <w:noProof/>
              </w:rPr>
              <w:t>Protocol to be agreed between the City of Lincoln and individual accreditation scheme administrators</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_Toc54183896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23</w:t>
            </w:r>
            <w:r w:rsidRPr="00800380">
              <w:rPr>
                <w:rFonts w:ascii="Arial" w:hAnsi="Arial" w:cs="Arial"/>
                <w:noProof/>
                <w:webHidden/>
              </w:rPr>
              <w:fldChar w:fldCharType="end"/>
            </w:r>
          </w:hyperlink>
        </w:p>
        <w:p w14:paraId="4113426E" w14:textId="61FF5E69" w:rsidR="00C76AB9" w:rsidRPr="00800380" w:rsidRDefault="00C76AB9">
          <w:pPr>
            <w:pStyle w:val="TOC1"/>
            <w:tabs>
              <w:tab w:val="right" w:leader="dot" w:pos="9913"/>
            </w:tabs>
            <w:rPr>
              <w:rFonts w:ascii="Arial" w:hAnsi="Arial" w:cs="Arial"/>
              <w:noProof/>
              <w:sz w:val="22"/>
              <w:szCs w:val="22"/>
              <w:lang w:eastAsia="en-GB"/>
            </w:rPr>
          </w:pPr>
          <w:hyperlink w:anchor="_Toc54183897" w:history="1">
            <w:r w:rsidRPr="00800380">
              <w:rPr>
                <w:rStyle w:val="Hyperlink"/>
                <w:rFonts w:ascii="Arial" w:hAnsi="Arial" w:cs="Arial"/>
                <w:noProof/>
              </w:rPr>
              <w:t>Appendix Two</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_Toc54183897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25</w:t>
            </w:r>
            <w:r w:rsidRPr="00800380">
              <w:rPr>
                <w:rFonts w:ascii="Arial" w:hAnsi="Arial" w:cs="Arial"/>
                <w:noProof/>
                <w:webHidden/>
              </w:rPr>
              <w:fldChar w:fldCharType="end"/>
            </w:r>
          </w:hyperlink>
        </w:p>
        <w:p w14:paraId="1AE84696" w14:textId="142269A4" w:rsidR="00C76AB9" w:rsidRPr="00800380" w:rsidRDefault="00C76AB9">
          <w:pPr>
            <w:pStyle w:val="TOC2"/>
            <w:tabs>
              <w:tab w:val="right" w:leader="dot" w:pos="9913"/>
            </w:tabs>
            <w:rPr>
              <w:rFonts w:ascii="Arial" w:hAnsi="Arial" w:cs="Arial"/>
              <w:noProof/>
              <w:sz w:val="22"/>
              <w:szCs w:val="22"/>
              <w:lang w:eastAsia="en-GB"/>
            </w:rPr>
          </w:pPr>
          <w:hyperlink w:anchor="_Toc54183898" w:history="1">
            <w:r w:rsidRPr="00800380">
              <w:rPr>
                <w:rStyle w:val="Hyperlink"/>
                <w:rFonts w:ascii="Arial" w:hAnsi="Arial" w:cs="Arial"/>
                <w:noProof/>
              </w:rPr>
              <w:t>City of Lincoln Trrusted Landlord Scheme Terms and Conditions</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_Toc54183898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25</w:t>
            </w:r>
            <w:r w:rsidRPr="00800380">
              <w:rPr>
                <w:rFonts w:ascii="Arial" w:hAnsi="Arial" w:cs="Arial"/>
                <w:noProof/>
                <w:webHidden/>
              </w:rPr>
              <w:fldChar w:fldCharType="end"/>
            </w:r>
          </w:hyperlink>
        </w:p>
        <w:p w14:paraId="5BE8AD0D" w14:textId="67D88299" w:rsidR="00C76AB9" w:rsidRPr="00800380" w:rsidRDefault="00C76AB9">
          <w:pPr>
            <w:pStyle w:val="TOC1"/>
            <w:tabs>
              <w:tab w:val="right" w:leader="dot" w:pos="9913"/>
            </w:tabs>
            <w:rPr>
              <w:rFonts w:ascii="Arial" w:hAnsi="Arial" w:cs="Arial"/>
              <w:noProof/>
              <w:sz w:val="22"/>
              <w:szCs w:val="22"/>
              <w:lang w:eastAsia="en-GB"/>
            </w:rPr>
          </w:pPr>
          <w:hyperlink w:anchor="_Toc54183899" w:history="1">
            <w:r w:rsidRPr="00800380">
              <w:rPr>
                <w:rStyle w:val="Hyperlink"/>
                <w:rFonts w:ascii="Arial" w:hAnsi="Arial" w:cs="Arial"/>
                <w:noProof/>
              </w:rPr>
              <w:t>Appendix Three</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_Toc54183899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28</w:t>
            </w:r>
            <w:r w:rsidRPr="00800380">
              <w:rPr>
                <w:rFonts w:ascii="Arial" w:hAnsi="Arial" w:cs="Arial"/>
                <w:noProof/>
                <w:webHidden/>
              </w:rPr>
              <w:fldChar w:fldCharType="end"/>
            </w:r>
          </w:hyperlink>
        </w:p>
        <w:p w14:paraId="0843AD48" w14:textId="50810E40" w:rsidR="00C76AB9" w:rsidRPr="00800380" w:rsidRDefault="00C76AB9">
          <w:pPr>
            <w:pStyle w:val="TOC2"/>
            <w:tabs>
              <w:tab w:val="right" w:leader="dot" w:pos="9913"/>
            </w:tabs>
            <w:rPr>
              <w:rFonts w:ascii="Arial" w:hAnsi="Arial" w:cs="Arial"/>
              <w:noProof/>
              <w:sz w:val="22"/>
              <w:szCs w:val="22"/>
              <w:lang w:eastAsia="en-GB"/>
            </w:rPr>
          </w:pPr>
          <w:hyperlink w:anchor="_Toc54183900" w:history="1">
            <w:r w:rsidRPr="00800380">
              <w:rPr>
                <w:rStyle w:val="Hyperlink"/>
                <w:rFonts w:ascii="Arial" w:hAnsi="Arial" w:cs="Arial"/>
                <w:noProof/>
              </w:rPr>
              <w:t>City of Lincoln Trusted Landlord Scheme Privacy Notice</w:t>
            </w:r>
            <w:r w:rsidRPr="00800380">
              <w:rPr>
                <w:rFonts w:ascii="Arial" w:hAnsi="Arial" w:cs="Arial"/>
                <w:noProof/>
                <w:webHidden/>
              </w:rPr>
              <w:tab/>
            </w:r>
            <w:r w:rsidRPr="00800380">
              <w:rPr>
                <w:rFonts w:ascii="Arial" w:hAnsi="Arial" w:cs="Arial"/>
                <w:noProof/>
                <w:webHidden/>
              </w:rPr>
              <w:fldChar w:fldCharType="begin"/>
            </w:r>
            <w:r w:rsidRPr="00800380">
              <w:rPr>
                <w:rFonts w:ascii="Arial" w:hAnsi="Arial" w:cs="Arial"/>
                <w:noProof/>
                <w:webHidden/>
              </w:rPr>
              <w:instrText xml:space="preserve"> PAGEREF _Toc54183900 \h </w:instrText>
            </w:r>
            <w:r w:rsidRPr="00800380">
              <w:rPr>
                <w:rFonts w:ascii="Arial" w:hAnsi="Arial" w:cs="Arial"/>
                <w:noProof/>
                <w:webHidden/>
              </w:rPr>
            </w:r>
            <w:r w:rsidRPr="00800380">
              <w:rPr>
                <w:rFonts w:ascii="Arial" w:hAnsi="Arial" w:cs="Arial"/>
                <w:noProof/>
                <w:webHidden/>
              </w:rPr>
              <w:fldChar w:fldCharType="separate"/>
            </w:r>
            <w:r w:rsidRPr="00800380">
              <w:rPr>
                <w:rFonts w:ascii="Arial" w:hAnsi="Arial" w:cs="Arial"/>
                <w:noProof/>
                <w:webHidden/>
              </w:rPr>
              <w:t>28</w:t>
            </w:r>
            <w:r w:rsidRPr="00800380">
              <w:rPr>
                <w:rFonts w:ascii="Arial" w:hAnsi="Arial" w:cs="Arial"/>
                <w:noProof/>
                <w:webHidden/>
              </w:rPr>
              <w:fldChar w:fldCharType="end"/>
            </w:r>
          </w:hyperlink>
        </w:p>
        <w:p w14:paraId="784E9608" w14:textId="275B69AA" w:rsidR="002F35A5" w:rsidRPr="00800380" w:rsidRDefault="002F35A5">
          <w:pPr>
            <w:rPr>
              <w:rFonts w:ascii="Arial" w:hAnsi="Arial" w:cs="Arial"/>
            </w:rPr>
          </w:pPr>
          <w:r w:rsidRPr="00800380">
            <w:rPr>
              <w:rFonts w:ascii="Arial" w:hAnsi="Arial" w:cs="Arial"/>
              <w:noProof/>
            </w:rPr>
            <w:fldChar w:fldCharType="end"/>
          </w:r>
        </w:p>
      </w:sdtContent>
    </w:sdt>
    <w:p w14:paraId="29D8C85A" w14:textId="6495F7CE" w:rsidR="008E77B7" w:rsidRPr="008E77B7" w:rsidRDefault="008E77B7" w:rsidP="008E77B7">
      <w:pPr>
        <w:rPr>
          <w:rFonts w:ascii="Arial" w:hAnsi="Arial" w:cs="Arial"/>
          <w:b/>
        </w:rPr>
      </w:pPr>
    </w:p>
    <w:p w14:paraId="7C8AE402" w14:textId="4EAA7E53" w:rsidR="008E77B7" w:rsidRPr="008E77B7" w:rsidRDefault="008E77B7" w:rsidP="008E77B7">
      <w:pPr>
        <w:rPr>
          <w:rFonts w:ascii="Arial" w:hAnsi="Arial" w:cs="Arial"/>
          <w:b/>
        </w:rPr>
      </w:pPr>
      <w:r w:rsidRPr="008E77B7">
        <w:rPr>
          <w:rFonts w:ascii="Arial" w:hAnsi="Arial" w:cs="Arial"/>
          <w:b/>
        </w:rPr>
        <w:br w:type="page"/>
      </w:r>
    </w:p>
    <w:p w14:paraId="775A0D38" w14:textId="5E377AC4" w:rsidR="008E77B7" w:rsidRPr="00FC5582" w:rsidRDefault="008E77B7" w:rsidP="00FC5582">
      <w:pPr>
        <w:pStyle w:val="Heading1"/>
        <w:rPr>
          <w:rFonts w:ascii="Arial" w:hAnsi="Arial" w:cs="Arial"/>
          <w:b/>
          <w:color w:val="auto"/>
          <w:sz w:val="24"/>
          <w:szCs w:val="24"/>
          <w:u w:val="single"/>
        </w:rPr>
      </w:pPr>
      <w:bookmarkStart w:id="1" w:name="_Toc54183880"/>
      <w:r w:rsidRPr="00FC5582">
        <w:rPr>
          <w:rFonts w:ascii="Arial" w:hAnsi="Arial" w:cs="Arial"/>
          <w:b/>
          <w:color w:val="auto"/>
          <w:sz w:val="24"/>
          <w:szCs w:val="24"/>
          <w:u w:val="single"/>
        </w:rPr>
        <w:lastRenderedPageBreak/>
        <w:t>1</w:t>
      </w:r>
      <w:r w:rsidR="003B75B1">
        <w:rPr>
          <w:rFonts w:ascii="Arial" w:hAnsi="Arial" w:cs="Arial"/>
          <w:b/>
          <w:color w:val="auto"/>
          <w:sz w:val="24"/>
          <w:szCs w:val="24"/>
          <w:u w:val="single"/>
        </w:rPr>
        <w:t>.</w:t>
      </w:r>
      <w:r w:rsidRPr="00FC5582">
        <w:rPr>
          <w:rFonts w:ascii="Arial" w:hAnsi="Arial" w:cs="Arial"/>
          <w:b/>
          <w:color w:val="auto"/>
          <w:sz w:val="24"/>
          <w:szCs w:val="24"/>
          <w:u w:val="single"/>
        </w:rPr>
        <w:t xml:space="preserve"> </w:t>
      </w:r>
      <w:r w:rsidR="001C1074">
        <w:rPr>
          <w:rFonts w:ascii="Arial" w:hAnsi="Arial" w:cs="Arial"/>
          <w:b/>
          <w:color w:val="auto"/>
          <w:sz w:val="24"/>
          <w:szCs w:val="24"/>
          <w:u w:val="single"/>
        </w:rPr>
        <w:t xml:space="preserve"> </w:t>
      </w:r>
      <w:r w:rsidRPr="00FC5582">
        <w:rPr>
          <w:rFonts w:ascii="Arial" w:hAnsi="Arial" w:cs="Arial"/>
          <w:b/>
          <w:color w:val="auto"/>
          <w:sz w:val="24"/>
          <w:szCs w:val="24"/>
          <w:u w:val="single"/>
        </w:rPr>
        <w:t>I</w:t>
      </w:r>
      <w:r w:rsidR="00701CCB">
        <w:rPr>
          <w:rFonts w:ascii="Arial" w:hAnsi="Arial" w:cs="Arial"/>
          <w:b/>
          <w:color w:val="auto"/>
          <w:sz w:val="24"/>
          <w:szCs w:val="24"/>
          <w:u w:val="single"/>
        </w:rPr>
        <w:t>ntroduction</w:t>
      </w:r>
      <w:bookmarkEnd w:id="1"/>
    </w:p>
    <w:p w14:paraId="54BA1E25" w14:textId="77777777" w:rsidR="008E77B7" w:rsidRPr="008E77B7" w:rsidRDefault="008E77B7" w:rsidP="008E77B7">
      <w:pPr>
        <w:rPr>
          <w:rFonts w:ascii="Arial" w:hAnsi="Arial" w:cs="Arial"/>
          <w:b/>
        </w:rPr>
      </w:pPr>
    </w:p>
    <w:p w14:paraId="03235493" w14:textId="77777777" w:rsidR="008E77B7" w:rsidRPr="008E77B7" w:rsidRDefault="008E77B7" w:rsidP="00D2072B">
      <w:pPr>
        <w:jc w:val="both"/>
        <w:rPr>
          <w:rFonts w:ascii="Arial" w:hAnsi="Arial" w:cs="Arial"/>
        </w:rPr>
      </w:pPr>
      <w:r w:rsidRPr="008E77B7">
        <w:rPr>
          <w:rFonts w:ascii="Arial" w:hAnsi="Arial" w:cs="Arial"/>
        </w:rPr>
        <w:t xml:space="preserve">The increased importance of the private rented sector, its continued growth and the contributory factors are all well documented. Lincoln shows no exception to this national trend. It might be argued that as a geographically small authority it is particularly sensitive to local influences. A local factor that does influence the local housing market is the demand for student accommodation. </w:t>
      </w:r>
    </w:p>
    <w:p w14:paraId="7D704ACA" w14:textId="77777777" w:rsidR="008E77B7" w:rsidRPr="008E77B7" w:rsidRDefault="008E77B7" w:rsidP="00D2072B">
      <w:pPr>
        <w:jc w:val="both"/>
        <w:rPr>
          <w:rFonts w:ascii="Arial" w:hAnsi="Arial" w:cs="Arial"/>
        </w:rPr>
      </w:pPr>
      <w:r w:rsidRPr="008E77B7">
        <w:rPr>
          <w:rFonts w:ascii="Arial" w:hAnsi="Arial" w:cs="Arial"/>
        </w:rPr>
        <w:t xml:space="preserve">It was the impact of student demand and the increase in the number of houses in multiple occupation that led to a series of studies and reports in 2014. This concluded with a report to the Executive in December 2014. One of the outcomes of the Executive meeting was a direction that an accreditation scheme should be developed for the rented sector across the City.  The purpose of such a scheme would be to improve standards of accommodation and management for tenants, to help improve neighbourhood relations, and for landlords who agree to participate in such a scheme public recognition and support.  </w:t>
      </w:r>
    </w:p>
    <w:p w14:paraId="57F21AD9" w14:textId="77777777" w:rsidR="008E77B7" w:rsidRPr="008E77B7" w:rsidRDefault="008E77B7" w:rsidP="00D2072B">
      <w:pPr>
        <w:jc w:val="both"/>
        <w:rPr>
          <w:rFonts w:ascii="Arial" w:hAnsi="Arial" w:cs="Arial"/>
        </w:rPr>
      </w:pPr>
      <w:r w:rsidRPr="008E77B7">
        <w:rPr>
          <w:rFonts w:ascii="Arial" w:hAnsi="Arial" w:cs="Arial"/>
        </w:rPr>
        <w:t xml:space="preserve">Through 2015 local, regional and national accreditation schemes were studied to help understand what makes a scheme viable and effective. Workshops and consultation exercises were undertaken locally. The outcome was a scheme which was put out for consultation at the end of November and open for response until 18 December. This final version of the scheme takes account of feedback from the consultation exercise and later comment from accreditation scheme administrators. </w:t>
      </w:r>
    </w:p>
    <w:p w14:paraId="7DFCE426" w14:textId="77777777" w:rsidR="008E77B7" w:rsidRPr="008E77B7" w:rsidRDefault="008E77B7" w:rsidP="008E77B7">
      <w:pPr>
        <w:rPr>
          <w:rFonts w:ascii="Arial" w:hAnsi="Arial" w:cs="Arial"/>
        </w:rPr>
      </w:pPr>
    </w:p>
    <w:p w14:paraId="69C98687" w14:textId="77777777" w:rsidR="008E77B7" w:rsidRPr="008E77B7" w:rsidRDefault="008E77B7" w:rsidP="008E77B7">
      <w:pPr>
        <w:rPr>
          <w:rFonts w:ascii="Arial" w:hAnsi="Arial" w:cs="Arial"/>
          <w:b/>
        </w:rPr>
      </w:pPr>
      <w:r w:rsidRPr="008E77B7">
        <w:rPr>
          <w:rFonts w:ascii="Arial" w:hAnsi="Arial" w:cs="Arial"/>
          <w:b/>
        </w:rPr>
        <w:br w:type="page"/>
      </w:r>
    </w:p>
    <w:p w14:paraId="733AEBA4" w14:textId="19BCCA7E" w:rsidR="008E77B7" w:rsidRPr="00FC5582" w:rsidRDefault="001C1074" w:rsidP="00FC5582">
      <w:pPr>
        <w:pStyle w:val="Heading1"/>
        <w:rPr>
          <w:rFonts w:ascii="Arial" w:hAnsi="Arial" w:cs="Arial"/>
          <w:b/>
          <w:color w:val="auto"/>
          <w:sz w:val="24"/>
          <w:szCs w:val="24"/>
          <w:u w:val="single"/>
        </w:rPr>
      </w:pPr>
      <w:bookmarkStart w:id="2" w:name="_Toc54183881"/>
      <w:r>
        <w:rPr>
          <w:rFonts w:ascii="Arial" w:hAnsi="Arial" w:cs="Arial"/>
          <w:b/>
          <w:color w:val="auto"/>
          <w:sz w:val="24"/>
          <w:szCs w:val="24"/>
          <w:u w:val="single"/>
        </w:rPr>
        <w:lastRenderedPageBreak/>
        <w:t>2</w:t>
      </w:r>
      <w:r w:rsidR="003B75B1">
        <w:rPr>
          <w:rFonts w:ascii="Arial" w:hAnsi="Arial" w:cs="Arial"/>
          <w:b/>
          <w:color w:val="auto"/>
          <w:sz w:val="24"/>
          <w:szCs w:val="24"/>
          <w:u w:val="single"/>
        </w:rPr>
        <w:t>.</w:t>
      </w:r>
      <w:r>
        <w:rPr>
          <w:rFonts w:ascii="Arial" w:hAnsi="Arial" w:cs="Arial"/>
          <w:b/>
          <w:color w:val="auto"/>
          <w:sz w:val="24"/>
          <w:szCs w:val="24"/>
          <w:u w:val="single"/>
        </w:rPr>
        <w:t xml:space="preserve">  </w:t>
      </w:r>
      <w:r w:rsidR="008E77B7" w:rsidRPr="00FC5582">
        <w:rPr>
          <w:rFonts w:ascii="Arial" w:hAnsi="Arial" w:cs="Arial"/>
          <w:b/>
          <w:color w:val="auto"/>
          <w:sz w:val="24"/>
          <w:szCs w:val="24"/>
          <w:u w:val="single"/>
        </w:rPr>
        <w:t>O</w:t>
      </w:r>
      <w:r w:rsidR="00701CCB">
        <w:rPr>
          <w:rFonts w:ascii="Arial" w:hAnsi="Arial" w:cs="Arial"/>
          <w:b/>
          <w:color w:val="auto"/>
          <w:sz w:val="24"/>
          <w:szCs w:val="24"/>
          <w:u w:val="single"/>
        </w:rPr>
        <w:t>verview</w:t>
      </w:r>
      <w:bookmarkEnd w:id="2"/>
    </w:p>
    <w:p w14:paraId="366EE36C" w14:textId="77777777" w:rsidR="008E77B7" w:rsidRPr="008E77B7" w:rsidRDefault="008E77B7" w:rsidP="008E77B7">
      <w:pPr>
        <w:rPr>
          <w:rFonts w:ascii="Arial" w:hAnsi="Arial" w:cs="Arial"/>
          <w:b/>
          <w:u w:val="single"/>
        </w:rPr>
      </w:pPr>
    </w:p>
    <w:p w14:paraId="57176EFD" w14:textId="77777777" w:rsidR="008E77B7" w:rsidRPr="008E77B7" w:rsidRDefault="008E77B7" w:rsidP="00A61709">
      <w:pPr>
        <w:jc w:val="both"/>
        <w:rPr>
          <w:rFonts w:ascii="Arial" w:hAnsi="Arial" w:cs="Arial"/>
        </w:rPr>
      </w:pPr>
      <w:r w:rsidRPr="008E77B7">
        <w:rPr>
          <w:rFonts w:ascii="Arial" w:hAnsi="Arial" w:cs="Arial"/>
        </w:rPr>
        <w:t xml:space="preserve">The Scheme aims to work with the national, regional and local accreditation schemes operating within Lincoln. It is not an alternative to the other </w:t>
      </w:r>
      <w:proofErr w:type="gramStart"/>
      <w:r w:rsidRPr="008E77B7">
        <w:rPr>
          <w:rFonts w:ascii="Arial" w:hAnsi="Arial" w:cs="Arial"/>
        </w:rPr>
        <w:t>schemes,</w:t>
      </w:r>
      <w:proofErr w:type="gramEnd"/>
      <w:r w:rsidRPr="008E77B7">
        <w:rPr>
          <w:rFonts w:ascii="Arial" w:hAnsi="Arial" w:cs="Arial"/>
        </w:rPr>
        <w:t xml:space="preserve"> it is not a competitor. It embraces the other schemes through common badging. Inevitably there are differences between the schemes as each </w:t>
      </w:r>
      <w:proofErr w:type="gramStart"/>
      <w:r w:rsidRPr="008E77B7">
        <w:rPr>
          <w:rFonts w:ascii="Arial" w:hAnsi="Arial" w:cs="Arial"/>
        </w:rPr>
        <w:t>appeals</w:t>
      </w:r>
      <w:proofErr w:type="gramEnd"/>
      <w:r w:rsidRPr="008E77B7">
        <w:rPr>
          <w:rFonts w:ascii="Arial" w:hAnsi="Arial" w:cs="Arial"/>
        </w:rPr>
        <w:t xml:space="preserve"> to different market sectors and promotes their own particular attributes. </w:t>
      </w:r>
    </w:p>
    <w:p w14:paraId="3909C810" w14:textId="77777777" w:rsidR="008E77B7" w:rsidRPr="008E77B7" w:rsidRDefault="008E77B7" w:rsidP="00A61709">
      <w:pPr>
        <w:jc w:val="both"/>
        <w:rPr>
          <w:rFonts w:ascii="Arial" w:hAnsi="Arial" w:cs="Arial"/>
        </w:rPr>
      </w:pPr>
      <w:r w:rsidRPr="008E77B7">
        <w:rPr>
          <w:rFonts w:ascii="Arial" w:hAnsi="Arial" w:cs="Arial"/>
        </w:rPr>
        <w:t xml:space="preserve">The accreditation schemes available within Lincoln have been identified. Each has adopted a fit and proper person test, uses a code of practice and has in place a complaints procedure. Notwithstanding these similarities the Trusted Landlord Scheme is written in such a </w:t>
      </w:r>
      <w:proofErr w:type="gramStart"/>
      <w:r w:rsidRPr="008E77B7">
        <w:rPr>
          <w:rFonts w:ascii="Arial" w:hAnsi="Arial" w:cs="Arial"/>
        </w:rPr>
        <w:t>way variations</w:t>
      </w:r>
      <w:proofErr w:type="gramEnd"/>
      <w:r w:rsidRPr="008E77B7">
        <w:rPr>
          <w:rFonts w:ascii="Arial" w:hAnsi="Arial" w:cs="Arial"/>
        </w:rPr>
        <w:t xml:space="preserve"> to this basic model can be accommodated. </w:t>
      </w:r>
    </w:p>
    <w:p w14:paraId="474CD3B8" w14:textId="77777777" w:rsidR="008E77B7" w:rsidRPr="008E77B7" w:rsidRDefault="008E77B7" w:rsidP="00A61709">
      <w:pPr>
        <w:jc w:val="both"/>
        <w:rPr>
          <w:rFonts w:ascii="Arial" w:hAnsi="Arial" w:cs="Arial"/>
        </w:rPr>
      </w:pPr>
      <w:r w:rsidRPr="008E77B7">
        <w:rPr>
          <w:rFonts w:ascii="Arial" w:hAnsi="Arial" w:cs="Arial"/>
        </w:rPr>
        <w:t xml:space="preserve">The criteria for landlords to be accepted as part of the common badging scheme are as follows: </w:t>
      </w:r>
    </w:p>
    <w:p w14:paraId="696325BD" w14:textId="77777777" w:rsidR="008E77B7" w:rsidRPr="008E77B7" w:rsidRDefault="008E77B7" w:rsidP="00A61709">
      <w:pPr>
        <w:pStyle w:val="ListParagraph"/>
        <w:numPr>
          <w:ilvl w:val="0"/>
          <w:numId w:val="17"/>
        </w:numPr>
        <w:spacing w:after="120" w:line="264" w:lineRule="auto"/>
        <w:jc w:val="both"/>
        <w:rPr>
          <w:rFonts w:ascii="Arial" w:hAnsi="Arial" w:cs="Arial"/>
        </w:rPr>
      </w:pPr>
      <w:r w:rsidRPr="008E77B7">
        <w:rPr>
          <w:rFonts w:ascii="Arial" w:hAnsi="Arial" w:cs="Arial"/>
        </w:rPr>
        <w:t xml:space="preserve">Full </w:t>
      </w:r>
      <w:proofErr w:type="gramStart"/>
      <w:r w:rsidRPr="008E77B7">
        <w:rPr>
          <w:rFonts w:ascii="Arial" w:hAnsi="Arial" w:cs="Arial"/>
        </w:rPr>
        <w:t>membership  of</w:t>
      </w:r>
      <w:proofErr w:type="gramEnd"/>
      <w:r w:rsidRPr="008E77B7">
        <w:rPr>
          <w:rFonts w:ascii="Arial" w:hAnsi="Arial" w:cs="Arial"/>
        </w:rPr>
        <w:t xml:space="preserve"> an accreditation scheme which shares a protocol with the city </w:t>
      </w:r>
      <w:r w:rsidRPr="000C6A69">
        <w:rPr>
          <w:rFonts w:ascii="Arial" w:hAnsi="Arial" w:cs="Arial"/>
          <w:b/>
        </w:rPr>
        <w:t>(interim membership will not be accepted and full accreditation should be obtained)</w:t>
      </w:r>
    </w:p>
    <w:p w14:paraId="1BABB315" w14:textId="77777777" w:rsidR="008E77B7" w:rsidRPr="008E77B7" w:rsidRDefault="008E77B7" w:rsidP="00A61709">
      <w:pPr>
        <w:pStyle w:val="ListParagraph"/>
        <w:numPr>
          <w:ilvl w:val="0"/>
          <w:numId w:val="17"/>
        </w:numPr>
        <w:spacing w:after="120" w:line="264" w:lineRule="auto"/>
        <w:jc w:val="both"/>
        <w:rPr>
          <w:rFonts w:ascii="Arial" w:hAnsi="Arial" w:cs="Arial"/>
        </w:rPr>
      </w:pPr>
      <w:r w:rsidRPr="008E77B7">
        <w:rPr>
          <w:rFonts w:ascii="Arial" w:hAnsi="Arial" w:cs="Arial"/>
        </w:rPr>
        <w:t>Agreement to the terms and conditions of the Trusted Landlord Scheme</w:t>
      </w:r>
    </w:p>
    <w:p w14:paraId="2501E3EE" w14:textId="77777777" w:rsidR="008E77B7" w:rsidRPr="008E77B7" w:rsidRDefault="008E77B7" w:rsidP="00A61709">
      <w:pPr>
        <w:pStyle w:val="ListParagraph"/>
        <w:numPr>
          <w:ilvl w:val="0"/>
          <w:numId w:val="17"/>
        </w:numPr>
        <w:spacing w:after="120" w:line="264" w:lineRule="auto"/>
        <w:jc w:val="both"/>
        <w:rPr>
          <w:rFonts w:ascii="Arial" w:hAnsi="Arial" w:cs="Arial"/>
        </w:rPr>
      </w:pPr>
      <w:r w:rsidRPr="008E77B7">
        <w:rPr>
          <w:rFonts w:ascii="Arial" w:hAnsi="Arial" w:cs="Arial"/>
        </w:rPr>
        <w:t>Declaration of all property available to rent in Lincoln</w:t>
      </w:r>
    </w:p>
    <w:p w14:paraId="5491D6E2" w14:textId="77777777" w:rsidR="008E77B7" w:rsidRPr="008E77B7" w:rsidRDefault="008E77B7" w:rsidP="00A61709">
      <w:pPr>
        <w:pStyle w:val="ListParagraph"/>
        <w:numPr>
          <w:ilvl w:val="0"/>
          <w:numId w:val="17"/>
        </w:numPr>
        <w:spacing w:after="120" w:line="264" w:lineRule="auto"/>
        <w:jc w:val="both"/>
        <w:rPr>
          <w:rFonts w:ascii="Arial" w:hAnsi="Arial" w:cs="Arial"/>
          <w:b/>
          <w:u w:val="single"/>
        </w:rPr>
      </w:pPr>
      <w:r w:rsidRPr="008E77B7">
        <w:rPr>
          <w:rFonts w:ascii="Arial" w:hAnsi="Arial" w:cs="Arial"/>
        </w:rPr>
        <w:t>Agreement to an inspection of property.</w:t>
      </w:r>
    </w:p>
    <w:p w14:paraId="79ED897E" w14:textId="121C8BCC" w:rsidR="008E77B7" w:rsidRPr="008E77B7" w:rsidRDefault="008E77B7" w:rsidP="00A61709">
      <w:pPr>
        <w:spacing w:after="120" w:line="264" w:lineRule="auto"/>
        <w:jc w:val="both"/>
        <w:rPr>
          <w:rFonts w:ascii="Arial" w:hAnsi="Arial" w:cs="Arial"/>
        </w:rPr>
      </w:pPr>
      <w:r w:rsidRPr="008E77B7">
        <w:rPr>
          <w:rFonts w:ascii="Arial" w:hAnsi="Arial" w:cs="Arial"/>
        </w:rPr>
        <w:t>The Lincoln scheme will only accredit individual landlords and will not be open to letting agents except as landlords in their own right. However due to the prevalence of investment landlords in the city who employ agents to fully manage their properties</w:t>
      </w:r>
      <w:r w:rsidR="000C1F63">
        <w:rPr>
          <w:rFonts w:ascii="Arial" w:hAnsi="Arial" w:cs="Arial"/>
        </w:rPr>
        <w:t>,</w:t>
      </w:r>
      <w:r w:rsidRPr="008E77B7">
        <w:rPr>
          <w:rFonts w:ascii="Arial" w:hAnsi="Arial" w:cs="Arial"/>
        </w:rPr>
        <w:t xml:space="preserve"> provision has been made for integrating them into the scheme</w:t>
      </w:r>
      <w:r w:rsidR="000C1F63">
        <w:rPr>
          <w:rFonts w:ascii="Arial" w:hAnsi="Arial" w:cs="Arial"/>
        </w:rPr>
        <w:t xml:space="preserve"> through affiliate membership, details of which are provided in section 14 of this document.</w:t>
      </w:r>
    </w:p>
    <w:p w14:paraId="28C0AE78" w14:textId="77777777" w:rsidR="008E77B7" w:rsidRPr="008E77B7" w:rsidRDefault="008E77B7" w:rsidP="00A61709">
      <w:pPr>
        <w:spacing w:after="120" w:line="264" w:lineRule="auto"/>
        <w:jc w:val="both"/>
        <w:rPr>
          <w:rFonts w:ascii="Arial" w:hAnsi="Arial" w:cs="Arial"/>
        </w:rPr>
      </w:pPr>
      <w:r w:rsidRPr="008E77B7">
        <w:rPr>
          <w:rFonts w:ascii="Arial" w:hAnsi="Arial" w:cs="Arial"/>
        </w:rPr>
        <w:t>Within this document the Trusted Landlord Scheme is referred to as the Scheme, and membership of the Scheme may also be referred to as “enrolment” or “enrolled”</w:t>
      </w:r>
    </w:p>
    <w:p w14:paraId="02F209A3" w14:textId="77777777" w:rsidR="008E77B7" w:rsidRPr="008E77B7" w:rsidRDefault="008E77B7" w:rsidP="00A61709">
      <w:pPr>
        <w:jc w:val="both"/>
        <w:rPr>
          <w:rFonts w:ascii="Arial" w:hAnsi="Arial" w:cs="Arial"/>
        </w:rPr>
      </w:pPr>
      <w:r w:rsidRPr="008E77B7">
        <w:rPr>
          <w:rFonts w:ascii="Arial" w:hAnsi="Arial" w:cs="Arial"/>
        </w:rPr>
        <w:br w:type="page"/>
      </w:r>
    </w:p>
    <w:p w14:paraId="1A68761A" w14:textId="0C83118A" w:rsidR="008E77B7" w:rsidRDefault="001C1074" w:rsidP="00FC5582">
      <w:pPr>
        <w:pStyle w:val="Heading1"/>
        <w:rPr>
          <w:rFonts w:ascii="Arial" w:hAnsi="Arial" w:cs="Arial"/>
          <w:b/>
          <w:color w:val="auto"/>
          <w:sz w:val="24"/>
          <w:szCs w:val="24"/>
          <w:u w:val="single"/>
        </w:rPr>
      </w:pPr>
      <w:bookmarkStart w:id="3" w:name="_Toc54183882"/>
      <w:r>
        <w:rPr>
          <w:rFonts w:ascii="Arial" w:hAnsi="Arial" w:cs="Arial"/>
          <w:b/>
          <w:color w:val="auto"/>
          <w:sz w:val="24"/>
          <w:szCs w:val="24"/>
          <w:u w:val="single"/>
        </w:rPr>
        <w:lastRenderedPageBreak/>
        <w:t>3</w:t>
      </w:r>
      <w:r w:rsidR="003B75B1">
        <w:rPr>
          <w:rFonts w:ascii="Arial" w:hAnsi="Arial" w:cs="Arial"/>
          <w:b/>
          <w:color w:val="auto"/>
          <w:sz w:val="24"/>
          <w:szCs w:val="24"/>
          <w:u w:val="single"/>
        </w:rPr>
        <w:t>.</w:t>
      </w:r>
      <w:r>
        <w:rPr>
          <w:rFonts w:ascii="Arial" w:hAnsi="Arial" w:cs="Arial"/>
          <w:b/>
          <w:color w:val="auto"/>
          <w:sz w:val="24"/>
          <w:szCs w:val="24"/>
          <w:u w:val="single"/>
        </w:rPr>
        <w:t xml:space="preserve">  </w:t>
      </w:r>
      <w:r w:rsidR="008E77B7" w:rsidRPr="00FC5582">
        <w:rPr>
          <w:rFonts w:ascii="Arial" w:hAnsi="Arial" w:cs="Arial"/>
          <w:b/>
          <w:color w:val="auto"/>
          <w:sz w:val="24"/>
          <w:szCs w:val="24"/>
          <w:u w:val="single"/>
        </w:rPr>
        <w:t>A</w:t>
      </w:r>
      <w:r w:rsidR="00701CCB">
        <w:rPr>
          <w:rFonts w:ascii="Arial" w:hAnsi="Arial" w:cs="Arial"/>
          <w:b/>
          <w:color w:val="auto"/>
          <w:sz w:val="24"/>
          <w:szCs w:val="24"/>
          <w:u w:val="single"/>
        </w:rPr>
        <w:t>ims of the Scheme</w:t>
      </w:r>
      <w:bookmarkEnd w:id="3"/>
    </w:p>
    <w:p w14:paraId="4C6BD98D" w14:textId="77777777" w:rsidR="00FC5582" w:rsidRPr="00FC5582" w:rsidRDefault="00FC5582" w:rsidP="00FC5582"/>
    <w:p w14:paraId="34878CA7" w14:textId="77777777" w:rsidR="008E77B7" w:rsidRPr="008E77B7" w:rsidRDefault="008E77B7" w:rsidP="00A61709">
      <w:pPr>
        <w:jc w:val="both"/>
        <w:rPr>
          <w:rFonts w:ascii="Arial" w:hAnsi="Arial" w:cs="Arial"/>
        </w:rPr>
      </w:pPr>
      <w:r w:rsidRPr="008E77B7">
        <w:rPr>
          <w:rFonts w:ascii="Arial" w:hAnsi="Arial" w:cs="Arial"/>
        </w:rPr>
        <w:t>The aims of the scheme reflect the desire to improve and bring about consistent standards within the rented sector, to support landlords, to support neighbourhood cohesion and complement the work of the City Council.</w:t>
      </w:r>
    </w:p>
    <w:tbl>
      <w:tblPr>
        <w:tblStyle w:val="TableGridLight1"/>
        <w:tblW w:w="9889" w:type="dxa"/>
        <w:tblLook w:val="0600" w:firstRow="0" w:lastRow="0" w:firstColumn="0" w:lastColumn="0" w:noHBand="1" w:noVBand="1"/>
        <w:tblCaption w:val="Aims of the Trusted Landlord Scheme"/>
        <w:tblDescription w:val="This table describes the aims of the City of Lincoln Council Trusted Landlord Scheme."/>
      </w:tblPr>
      <w:tblGrid>
        <w:gridCol w:w="1048"/>
        <w:gridCol w:w="8841"/>
      </w:tblGrid>
      <w:tr w:rsidR="003B1C56" w:rsidRPr="008E77B7" w14:paraId="11EA930E" w14:textId="77777777" w:rsidTr="00EB13EF">
        <w:trPr>
          <w:trHeight w:val="296"/>
        </w:trPr>
        <w:tc>
          <w:tcPr>
            <w:tcW w:w="675" w:type="dxa"/>
          </w:tcPr>
          <w:p w14:paraId="228E97BA" w14:textId="5DA377FC" w:rsidR="003B1C56" w:rsidRPr="008E77B7" w:rsidRDefault="003B1C56" w:rsidP="00A61709">
            <w:pPr>
              <w:autoSpaceDE w:val="0"/>
              <w:autoSpaceDN w:val="0"/>
              <w:adjustRightInd w:val="0"/>
              <w:jc w:val="both"/>
              <w:rPr>
                <w:rFonts w:ascii="Arial" w:eastAsia="Times New Roman" w:hAnsi="Arial" w:cs="Arial"/>
                <w:b/>
                <w:bCs/>
                <w:color w:val="000000"/>
                <w:lang w:eastAsia="en-GB"/>
              </w:rPr>
            </w:pPr>
            <w:r>
              <w:rPr>
                <w:rFonts w:ascii="Arial" w:eastAsia="Times New Roman" w:hAnsi="Arial" w:cs="Arial"/>
                <w:b/>
                <w:bCs/>
                <w:color w:val="000000"/>
                <w:lang w:eastAsia="en-GB"/>
              </w:rPr>
              <w:t>Number</w:t>
            </w:r>
          </w:p>
        </w:tc>
        <w:tc>
          <w:tcPr>
            <w:tcW w:w="9214" w:type="dxa"/>
          </w:tcPr>
          <w:p w14:paraId="535F8127" w14:textId="532EE516" w:rsidR="003B1C56" w:rsidRPr="003B1C56" w:rsidRDefault="003B1C56" w:rsidP="00A61709">
            <w:pPr>
              <w:autoSpaceDE w:val="0"/>
              <w:autoSpaceDN w:val="0"/>
              <w:adjustRightInd w:val="0"/>
              <w:jc w:val="both"/>
              <w:rPr>
                <w:rFonts w:ascii="Arial" w:eastAsia="Times New Roman" w:hAnsi="Arial" w:cs="Arial"/>
                <w:b/>
                <w:bCs/>
                <w:lang w:eastAsia="en-GB"/>
              </w:rPr>
            </w:pPr>
            <w:r w:rsidRPr="003B1C56">
              <w:rPr>
                <w:rFonts w:ascii="Arial" w:eastAsia="Times New Roman" w:hAnsi="Arial" w:cs="Arial"/>
                <w:b/>
                <w:bCs/>
                <w:lang w:eastAsia="en-GB"/>
              </w:rPr>
              <w:t>Description</w:t>
            </w:r>
          </w:p>
        </w:tc>
      </w:tr>
      <w:tr w:rsidR="008E77B7" w:rsidRPr="008E77B7" w14:paraId="4122C572" w14:textId="77777777" w:rsidTr="00EB13EF">
        <w:trPr>
          <w:trHeight w:val="296"/>
          <w:tblHeader/>
        </w:trPr>
        <w:tc>
          <w:tcPr>
            <w:tcW w:w="675" w:type="dxa"/>
          </w:tcPr>
          <w:p w14:paraId="4F2BBEE7"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1</w:t>
            </w:r>
          </w:p>
        </w:tc>
        <w:tc>
          <w:tcPr>
            <w:tcW w:w="9214" w:type="dxa"/>
          </w:tcPr>
          <w:p w14:paraId="18763750"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lang w:eastAsia="en-GB"/>
              </w:rPr>
              <w:t>To p</w:t>
            </w:r>
            <w:r w:rsidRPr="008E77B7">
              <w:rPr>
                <w:rFonts w:ascii="Arial" w:eastAsia="Times New Roman" w:hAnsi="Arial" w:cs="Arial"/>
                <w:color w:val="000000"/>
                <w:lang w:eastAsia="en-GB"/>
              </w:rPr>
              <w:t>romote good practice in tenancy management.</w:t>
            </w:r>
          </w:p>
          <w:p w14:paraId="5C4794C2" w14:textId="3AE5AEF8"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75BACBA7" w14:textId="77777777" w:rsidTr="00EB13EF">
        <w:trPr>
          <w:trHeight w:val="305"/>
        </w:trPr>
        <w:tc>
          <w:tcPr>
            <w:tcW w:w="675" w:type="dxa"/>
          </w:tcPr>
          <w:p w14:paraId="5A66F5C1"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2</w:t>
            </w:r>
          </w:p>
        </w:tc>
        <w:tc>
          <w:tcPr>
            <w:tcW w:w="9214" w:type="dxa"/>
          </w:tcPr>
          <w:p w14:paraId="3C8294AA"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increase the supply of safe, good quality private rented accommodation.</w:t>
            </w:r>
          </w:p>
          <w:p w14:paraId="3AEEC9A6" w14:textId="64AC2E8C"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01C3D3E6" w14:textId="77777777" w:rsidTr="00EB13EF">
        <w:trPr>
          <w:trHeight w:val="305"/>
        </w:trPr>
        <w:tc>
          <w:tcPr>
            <w:tcW w:w="675" w:type="dxa"/>
          </w:tcPr>
          <w:p w14:paraId="1105276C"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3</w:t>
            </w:r>
          </w:p>
        </w:tc>
        <w:tc>
          <w:tcPr>
            <w:tcW w:w="9214" w:type="dxa"/>
          </w:tcPr>
          <w:p w14:paraId="2BB424D2"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provide advice and support to landlords to help them achieve good practice in tenancy management and the provision of safe, good quality private rented accommodation</w:t>
            </w:r>
          </w:p>
          <w:p w14:paraId="0DC60BEA" w14:textId="2626706F"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05766F6F" w14:textId="77777777" w:rsidTr="00EB13EF">
        <w:trPr>
          <w:trHeight w:val="305"/>
        </w:trPr>
        <w:tc>
          <w:tcPr>
            <w:tcW w:w="675" w:type="dxa"/>
          </w:tcPr>
          <w:p w14:paraId="5158810A"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4</w:t>
            </w:r>
          </w:p>
        </w:tc>
        <w:tc>
          <w:tcPr>
            <w:tcW w:w="9214" w:type="dxa"/>
          </w:tcPr>
          <w:p w14:paraId="1A56BDE4"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recognize and promote the public image of landlords who are prepared to provide good quality, well managed accommodation</w:t>
            </w:r>
          </w:p>
          <w:p w14:paraId="4B5B37BF" w14:textId="7AB2042A"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47C57806" w14:textId="77777777" w:rsidTr="00EB13EF">
        <w:trPr>
          <w:trHeight w:val="305"/>
        </w:trPr>
        <w:tc>
          <w:tcPr>
            <w:tcW w:w="675" w:type="dxa"/>
          </w:tcPr>
          <w:p w14:paraId="2AD6B06F"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5</w:t>
            </w:r>
          </w:p>
        </w:tc>
        <w:tc>
          <w:tcPr>
            <w:tcW w:w="9214" w:type="dxa"/>
          </w:tcPr>
          <w:p w14:paraId="3F47B82D"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 xml:space="preserve">To create greater confidence amongst tenants in the quality and management of the accommodation that they are renting. </w:t>
            </w:r>
          </w:p>
          <w:p w14:paraId="093B6CB1" w14:textId="2ED51307"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51EB0D84" w14:textId="77777777" w:rsidTr="00EB13EF">
        <w:trPr>
          <w:trHeight w:val="305"/>
        </w:trPr>
        <w:tc>
          <w:tcPr>
            <w:tcW w:w="675" w:type="dxa"/>
          </w:tcPr>
          <w:p w14:paraId="3628A41B"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6</w:t>
            </w:r>
          </w:p>
        </w:tc>
        <w:tc>
          <w:tcPr>
            <w:tcW w:w="9214" w:type="dxa"/>
          </w:tcPr>
          <w:p w14:paraId="0E8C6A02"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make it easier for tenants to obtain information about and identify safe, good quality housing.</w:t>
            </w:r>
          </w:p>
          <w:p w14:paraId="502C6351" w14:textId="38EA4601"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2FE116F1" w14:textId="77777777" w:rsidTr="00EB13EF">
        <w:trPr>
          <w:trHeight w:val="305"/>
        </w:trPr>
        <w:tc>
          <w:tcPr>
            <w:tcW w:w="675" w:type="dxa"/>
          </w:tcPr>
          <w:p w14:paraId="4DA89991"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7</w:t>
            </w:r>
          </w:p>
        </w:tc>
        <w:tc>
          <w:tcPr>
            <w:tcW w:w="9214" w:type="dxa"/>
          </w:tcPr>
          <w:p w14:paraId="5FA4864F"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provide opportunities for landlords and tenants to be informed about legislative proposals, policy proposals and administrative changes which may affect them.</w:t>
            </w:r>
          </w:p>
          <w:p w14:paraId="58181B6D" w14:textId="05C48810"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3D7EBD95" w14:textId="77777777" w:rsidTr="00EB13EF">
        <w:trPr>
          <w:trHeight w:val="556"/>
        </w:trPr>
        <w:tc>
          <w:tcPr>
            <w:tcW w:w="675" w:type="dxa"/>
          </w:tcPr>
          <w:p w14:paraId="3AD631DF"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8</w:t>
            </w:r>
          </w:p>
        </w:tc>
        <w:tc>
          <w:tcPr>
            <w:tcW w:w="9214" w:type="dxa"/>
          </w:tcPr>
          <w:p w14:paraId="2DCC929A"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reduce the number of disputes between landlords and tenants needing intervention by statutory agencies.</w:t>
            </w:r>
          </w:p>
          <w:p w14:paraId="464418F8" w14:textId="56E1C197"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50DBF5DA" w14:textId="77777777" w:rsidTr="00EB13EF">
        <w:trPr>
          <w:trHeight w:val="305"/>
        </w:trPr>
        <w:tc>
          <w:tcPr>
            <w:tcW w:w="675" w:type="dxa"/>
          </w:tcPr>
          <w:p w14:paraId="419B67F0"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9</w:t>
            </w:r>
          </w:p>
        </w:tc>
        <w:tc>
          <w:tcPr>
            <w:tcW w:w="9214" w:type="dxa"/>
          </w:tcPr>
          <w:p w14:paraId="5F17DA76"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create good working relationships between landlords, tenants, the City Council and other statutory bodies.</w:t>
            </w:r>
          </w:p>
          <w:p w14:paraId="01EF3549" w14:textId="4A2741E5"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07F5BE30" w14:textId="77777777" w:rsidTr="00EB13EF">
        <w:trPr>
          <w:trHeight w:val="581"/>
        </w:trPr>
        <w:tc>
          <w:tcPr>
            <w:tcW w:w="675" w:type="dxa"/>
          </w:tcPr>
          <w:p w14:paraId="362B2257"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10</w:t>
            </w:r>
          </w:p>
        </w:tc>
        <w:tc>
          <w:tcPr>
            <w:tcW w:w="9214" w:type="dxa"/>
          </w:tcPr>
          <w:p w14:paraId="73F0C77C"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enable the local authority to have a greater comprehension of the private rented sector and so assist landlords in their operation of successful businesses.</w:t>
            </w:r>
          </w:p>
          <w:p w14:paraId="2FD13547" w14:textId="32DA18A9"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60B01557" w14:textId="77777777" w:rsidTr="00EB13EF">
        <w:trPr>
          <w:trHeight w:val="305"/>
        </w:trPr>
        <w:tc>
          <w:tcPr>
            <w:tcW w:w="675" w:type="dxa"/>
          </w:tcPr>
          <w:p w14:paraId="2D25F29D"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11</w:t>
            </w:r>
          </w:p>
        </w:tc>
        <w:tc>
          <w:tcPr>
            <w:tcW w:w="9214" w:type="dxa"/>
          </w:tcPr>
          <w:p w14:paraId="1EE74B3A"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 xml:space="preserve">To enable the Council to focus their enforcement resources on property which is neither of good quality nor well managed. </w:t>
            </w:r>
          </w:p>
          <w:p w14:paraId="23D9416F" w14:textId="3A6063F4"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37275578" w14:textId="77777777" w:rsidTr="00EB13EF">
        <w:trPr>
          <w:trHeight w:val="241"/>
        </w:trPr>
        <w:tc>
          <w:tcPr>
            <w:tcW w:w="675" w:type="dxa"/>
          </w:tcPr>
          <w:p w14:paraId="426DD82B"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12</w:t>
            </w:r>
          </w:p>
        </w:tc>
        <w:tc>
          <w:tcPr>
            <w:tcW w:w="9214" w:type="dxa"/>
          </w:tcPr>
          <w:p w14:paraId="063F7B2D"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 xml:space="preserve">To assist in the prevention of homelessness by improving landlord and tenant relationships. </w:t>
            </w:r>
          </w:p>
          <w:p w14:paraId="0B0AC4AA" w14:textId="7FD76B62"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661E6EDA" w14:textId="77777777" w:rsidTr="00EB13EF">
        <w:trPr>
          <w:trHeight w:val="305"/>
        </w:trPr>
        <w:tc>
          <w:tcPr>
            <w:tcW w:w="675" w:type="dxa"/>
          </w:tcPr>
          <w:p w14:paraId="5475BFC0"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13</w:t>
            </w:r>
          </w:p>
        </w:tc>
        <w:tc>
          <w:tcPr>
            <w:tcW w:w="9214" w:type="dxa"/>
          </w:tcPr>
          <w:p w14:paraId="76B5682D"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develop a joint approach to tackling anti-social behaviour and nuisance.</w:t>
            </w:r>
          </w:p>
          <w:p w14:paraId="444A013E" w14:textId="009F34B3"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r w:rsidR="008E77B7" w:rsidRPr="008E77B7" w14:paraId="6C7E1E03" w14:textId="77777777" w:rsidTr="00EB13EF">
        <w:trPr>
          <w:trHeight w:val="581"/>
        </w:trPr>
        <w:tc>
          <w:tcPr>
            <w:tcW w:w="675" w:type="dxa"/>
          </w:tcPr>
          <w:p w14:paraId="72388A8E" w14:textId="77777777" w:rsidR="008E77B7" w:rsidRPr="008E77B7" w:rsidRDefault="008E77B7" w:rsidP="00A61709">
            <w:pPr>
              <w:autoSpaceDE w:val="0"/>
              <w:autoSpaceDN w:val="0"/>
              <w:adjustRightInd w:val="0"/>
              <w:jc w:val="both"/>
              <w:rPr>
                <w:rFonts w:ascii="Arial" w:eastAsia="Times New Roman" w:hAnsi="Arial" w:cs="Arial"/>
                <w:b/>
                <w:bCs/>
                <w:color w:val="000000"/>
                <w:lang w:eastAsia="en-GB"/>
              </w:rPr>
            </w:pPr>
            <w:r w:rsidRPr="008E77B7">
              <w:rPr>
                <w:rFonts w:ascii="Arial" w:eastAsia="Times New Roman" w:hAnsi="Arial" w:cs="Arial"/>
                <w:b/>
                <w:bCs/>
                <w:color w:val="000000"/>
                <w:lang w:eastAsia="en-GB"/>
              </w:rPr>
              <w:t>14</w:t>
            </w:r>
          </w:p>
        </w:tc>
        <w:tc>
          <w:tcPr>
            <w:tcW w:w="9214" w:type="dxa"/>
          </w:tcPr>
          <w:p w14:paraId="41E8FE09" w14:textId="77777777" w:rsidR="008E77B7" w:rsidRDefault="008E77B7" w:rsidP="00A61709">
            <w:pPr>
              <w:autoSpaceDE w:val="0"/>
              <w:autoSpaceDN w:val="0"/>
              <w:adjustRightInd w:val="0"/>
              <w:jc w:val="both"/>
              <w:rPr>
                <w:rFonts w:ascii="Arial" w:eastAsia="Times New Roman" w:hAnsi="Arial" w:cs="Arial"/>
                <w:color w:val="000000"/>
                <w:lang w:eastAsia="en-GB"/>
              </w:rPr>
            </w:pPr>
            <w:r w:rsidRPr="008E77B7">
              <w:rPr>
                <w:rFonts w:ascii="Arial" w:eastAsia="Times New Roman" w:hAnsi="Arial" w:cs="Arial"/>
                <w:color w:val="000000"/>
                <w:lang w:eastAsia="en-GB"/>
              </w:rPr>
              <w:t>To help landlords and tenants to understand their responsibilities in respect of the communities within which their properties are situated.</w:t>
            </w:r>
          </w:p>
          <w:p w14:paraId="7E285627" w14:textId="7763921B" w:rsidR="002F35A5" w:rsidRPr="008E77B7" w:rsidRDefault="002F35A5" w:rsidP="00A61709">
            <w:pPr>
              <w:autoSpaceDE w:val="0"/>
              <w:autoSpaceDN w:val="0"/>
              <w:adjustRightInd w:val="0"/>
              <w:jc w:val="both"/>
              <w:rPr>
                <w:rFonts w:ascii="Arial" w:eastAsia="Times New Roman" w:hAnsi="Arial" w:cs="Arial"/>
                <w:color w:val="000000"/>
                <w:lang w:eastAsia="en-GB"/>
              </w:rPr>
            </w:pPr>
          </w:p>
        </w:tc>
      </w:tr>
    </w:tbl>
    <w:p w14:paraId="3D523F11" w14:textId="77777777" w:rsidR="008E77B7" w:rsidRPr="008E77B7" w:rsidRDefault="008E77B7" w:rsidP="00A61709">
      <w:pPr>
        <w:jc w:val="both"/>
        <w:rPr>
          <w:rFonts w:ascii="Arial" w:hAnsi="Arial" w:cs="Arial"/>
          <w:b/>
        </w:rPr>
      </w:pPr>
    </w:p>
    <w:p w14:paraId="174A5142" w14:textId="34415005" w:rsidR="008E77B7" w:rsidRPr="00FC5582" w:rsidRDefault="001C1074" w:rsidP="00FC5582">
      <w:pPr>
        <w:pStyle w:val="Heading1"/>
        <w:rPr>
          <w:rFonts w:ascii="Arial" w:hAnsi="Arial" w:cs="Arial"/>
          <w:b/>
          <w:color w:val="auto"/>
          <w:sz w:val="24"/>
          <w:szCs w:val="24"/>
          <w:u w:val="single"/>
        </w:rPr>
      </w:pPr>
      <w:bookmarkStart w:id="4" w:name="_Toc54183883"/>
      <w:r>
        <w:rPr>
          <w:rFonts w:ascii="Arial" w:hAnsi="Arial" w:cs="Arial"/>
          <w:b/>
          <w:color w:val="auto"/>
          <w:sz w:val="24"/>
          <w:szCs w:val="24"/>
          <w:u w:val="single"/>
        </w:rPr>
        <w:lastRenderedPageBreak/>
        <w:t>4</w:t>
      </w:r>
      <w:r w:rsidR="003B75B1">
        <w:rPr>
          <w:rFonts w:ascii="Arial" w:hAnsi="Arial" w:cs="Arial"/>
          <w:b/>
          <w:color w:val="auto"/>
          <w:sz w:val="24"/>
          <w:szCs w:val="24"/>
          <w:u w:val="single"/>
        </w:rPr>
        <w:t>.</w:t>
      </w:r>
      <w:r>
        <w:rPr>
          <w:rFonts w:ascii="Arial" w:hAnsi="Arial" w:cs="Arial"/>
          <w:b/>
          <w:color w:val="auto"/>
          <w:sz w:val="24"/>
          <w:szCs w:val="24"/>
          <w:u w:val="single"/>
        </w:rPr>
        <w:t xml:space="preserve">  </w:t>
      </w:r>
      <w:r w:rsidR="008E77B7" w:rsidRPr="00FC5582">
        <w:rPr>
          <w:rFonts w:ascii="Arial" w:hAnsi="Arial" w:cs="Arial"/>
          <w:b/>
          <w:color w:val="auto"/>
          <w:sz w:val="24"/>
          <w:szCs w:val="24"/>
          <w:u w:val="single"/>
        </w:rPr>
        <w:t>F</w:t>
      </w:r>
      <w:r w:rsidR="00701CCB">
        <w:rPr>
          <w:rFonts w:ascii="Arial" w:hAnsi="Arial" w:cs="Arial"/>
          <w:b/>
          <w:color w:val="auto"/>
          <w:sz w:val="24"/>
          <w:szCs w:val="24"/>
          <w:u w:val="single"/>
        </w:rPr>
        <w:t>it and Proper Person</w:t>
      </w:r>
      <w:bookmarkEnd w:id="4"/>
    </w:p>
    <w:p w14:paraId="191C21E7" w14:textId="77777777" w:rsidR="008E77B7" w:rsidRPr="008E77B7" w:rsidRDefault="008E77B7" w:rsidP="00A61709">
      <w:pPr>
        <w:jc w:val="both"/>
        <w:rPr>
          <w:rFonts w:ascii="Arial" w:hAnsi="Arial" w:cs="Arial"/>
          <w:b/>
          <w:u w:val="single"/>
        </w:rPr>
      </w:pPr>
    </w:p>
    <w:p w14:paraId="674D54FC" w14:textId="77777777" w:rsidR="008E77B7" w:rsidRPr="008E77B7" w:rsidRDefault="008E77B7" w:rsidP="00A61709">
      <w:pPr>
        <w:jc w:val="both"/>
        <w:rPr>
          <w:rFonts w:ascii="Arial" w:hAnsi="Arial" w:cs="Arial"/>
        </w:rPr>
      </w:pPr>
      <w:r w:rsidRPr="008E77B7">
        <w:rPr>
          <w:rFonts w:ascii="Arial" w:hAnsi="Arial" w:cs="Arial"/>
        </w:rPr>
        <w:t>The expectations of the fit and proper person test are the same as those for mandatory licensing and found in part 2 Housing Act 2004</w:t>
      </w:r>
      <w:r w:rsidRPr="008E77B7">
        <w:rPr>
          <w:rStyle w:val="FootnoteReference"/>
          <w:rFonts w:ascii="Arial" w:hAnsi="Arial" w:cs="Arial"/>
        </w:rPr>
        <w:footnoteReference w:id="1"/>
      </w:r>
      <w:r w:rsidRPr="008E77B7">
        <w:rPr>
          <w:rFonts w:ascii="Arial" w:hAnsi="Arial" w:cs="Arial"/>
        </w:rPr>
        <w:t>.</w:t>
      </w:r>
    </w:p>
    <w:p w14:paraId="1CC23EFC" w14:textId="77777777" w:rsidR="008E77B7" w:rsidRPr="008E77B7" w:rsidRDefault="008E77B7" w:rsidP="00A61709">
      <w:pPr>
        <w:jc w:val="both"/>
        <w:rPr>
          <w:rFonts w:ascii="Arial" w:hAnsi="Arial" w:cs="Arial"/>
          <w:b/>
        </w:rPr>
      </w:pPr>
      <w:r w:rsidRPr="008E77B7">
        <w:rPr>
          <w:rFonts w:ascii="Arial" w:hAnsi="Arial" w:cs="Arial"/>
          <w:b/>
        </w:rPr>
        <w:t>Compliance</w:t>
      </w:r>
    </w:p>
    <w:p w14:paraId="62F7118D" w14:textId="77777777" w:rsidR="008E77B7" w:rsidRPr="008E77B7" w:rsidRDefault="008E77B7" w:rsidP="00A61709">
      <w:pPr>
        <w:jc w:val="both"/>
        <w:rPr>
          <w:rFonts w:ascii="Arial" w:hAnsi="Arial" w:cs="Arial"/>
        </w:rPr>
      </w:pPr>
      <w:r w:rsidRPr="008E77B7">
        <w:rPr>
          <w:rFonts w:ascii="Arial" w:hAnsi="Arial" w:cs="Arial"/>
        </w:rPr>
        <w:t xml:space="preserve">Where an accreditation scheme has a fit and proper person element this will be deemed as </w:t>
      </w:r>
      <w:proofErr w:type="gramStart"/>
      <w:r w:rsidRPr="008E77B7">
        <w:rPr>
          <w:rFonts w:ascii="Arial" w:hAnsi="Arial" w:cs="Arial"/>
        </w:rPr>
        <w:t>sufficient</w:t>
      </w:r>
      <w:proofErr w:type="gramEnd"/>
      <w:r w:rsidRPr="008E77B7">
        <w:rPr>
          <w:rFonts w:ascii="Arial" w:hAnsi="Arial" w:cs="Arial"/>
        </w:rPr>
        <w:t xml:space="preserve"> </w:t>
      </w:r>
      <w:r w:rsidR="00B272F1">
        <w:rPr>
          <w:rFonts w:ascii="Arial" w:hAnsi="Arial" w:cs="Arial"/>
        </w:rPr>
        <w:t xml:space="preserve">as a self-declaration </w:t>
      </w:r>
      <w:r w:rsidRPr="008E77B7">
        <w:rPr>
          <w:rFonts w:ascii="Arial" w:hAnsi="Arial" w:cs="Arial"/>
        </w:rPr>
        <w:t xml:space="preserve">for the Lincoln Trusted Landlord Scheme. </w:t>
      </w:r>
    </w:p>
    <w:p w14:paraId="3B693D6B" w14:textId="77777777" w:rsidR="008E77B7" w:rsidRPr="008E77B7" w:rsidRDefault="008E77B7" w:rsidP="00A61709">
      <w:pPr>
        <w:jc w:val="both"/>
        <w:rPr>
          <w:rFonts w:ascii="Arial" w:hAnsi="Arial" w:cs="Arial"/>
        </w:rPr>
      </w:pPr>
      <w:r w:rsidRPr="008E77B7">
        <w:rPr>
          <w:rFonts w:ascii="Arial" w:hAnsi="Arial" w:cs="Arial"/>
        </w:rPr>
        <w:t xml:space="preserve">If an accreditation scheme does not have a fit and proper person </w:t>
      </w:r>
      <w:proofErr w:type="gramStart"/>
      <w:r w:rsidRPr="008E77B7">
        <w:rPr>
          <w:rFonts w:ascii="Arial" w:hAnsi="Arial" w:cs="Arial"/>
        </w:rPr>
        <w:t>test</w:t>
      </w:r>
      <w:proofErr w:type="gramEnd"/>
      <w:r w:rsidRPr="008E77B7">
        <w:rPr>
          <w:rFonts w:ascii="Arial" w:hAnsi="Arial" w:cs="Arial"/>
        </w:rPr>
        <w:t xml:space="preserve"> then the test to be applied for the Scheme will be the same as that adopted for the purposes of the council’s HMO licensing policy.</w:t>
      </w:r>
    </w:p>
    <w:p w14:paraId="4F65FAA0" w14:textId="14155105" w:rsidR="006C1390" w:rsidRDefault="00E377FD" w:rsidP="00A61709">
      <w:pPr>
        <w:jc w:val="both"/>
        <w:rPr>
          <w:rFonts w:ascii="Arial" w:hAnsi="Arial" w:cs="Arial"/>
        </w:rPr>
      </w:pPr>
      <w:r>
        <w:rPr>
          <w:rFonts w:ascii="Arial" w:hAnsi="Arial" w:cs="Arial"/>
        </w:rPr>
        <w:t>All</w:t>
      </w:r>
      <w:r w:rsidR="00D51C43">
        <w:rPr>
          <w:rFonts w:ascii="Arial" w:hAnsi="Arial" w:cs="Arial"/>
        </w:rPr>
        <w:t xml:space="preserve"> </w:t>
      </w:r>
      <w:r w:rsidR="00061AAC">
        <w:rPr>
          <w:rFonts w:ascii="Arial" w:hAnsi="Arial" w:cs="Arial"/>
        </w:rPr>
        <w:t>applicants will be checked</w:t>
      </w:r>
      <w:r w:rsidR="00D51C43">
        <w:rPr>
          <w:rFonts w:ascii="Arial" w:hAnsi="Arial" w:cs="Arial"/>
        </w:rPr>
        <w:t xml:space="preserve"> against the Rogue Landlord Data</w:t>
      </w:r>
      <w:r w:rsidR="00337908">
        <w:rPr>
          <w:rFonts w:ascii="Arial" w:hAnsi="Arial" w:cs="Arial"/>
        </w:rPr>
        <w:t>base,</w:t>
      </w:r>
      <w:r w:rsidR="00D51C43">
        <w:rPr>
          <w:rFonts w:ascii="Arial" w:hAnsi="Arial" w:cs="Arial"/>
        </w:rPr>
        <w:t xml:space="preserve"> the City of Lincoln Council records relating to prosecutions and civil penalties </w:t>
      </w:r>
      <w:r w:rsidR="00B50122">
        <w:rPr>
          <w:rFonts w:ascii="Arial" w:hAnsi="Arial" w:cs="Arial"/>
        </w:rPr>
        <w:t xml:space="preserve">and housing enforcement </w:t>
      </w:r>
      <w:r w:rsidR="006C1390">
        <w:rPr>
          <w:rFonts w:ascii="Arial" w:hAnsi="Arial" w:cs="Arial"/>
        </w:rPr>
        <w:t>records in relation to banning order offences</w:t>
      </w:r>
      <w:r w:rsidR="00FB1107">
        <w:rPr>
          <w:rStyle w:val="FootnoteReference"/>
          <w:rFonts w:ascii="Arial" w:hAnsi="Arial" w:cs="Arial"/>
        </w:rPr>
        <w:footnoteReference w:id="2"/>
      </w:r>
    </w:p>
    <w:p w14:paraId="164CB447" w14:textId="310D753B" w:rsidR="008E77B7" w:rsidRDefault="008F5420" w:rsidP="00A61709">
      <w:pPr>
        <w:jc w:val="both"/>
        <w:rPr>
          <w:rFonts w:ascii="Arial" w:hAnsi="Arial" w:cs="Arial"/>
        </w:rPr>
      </w:pPr>
      <w:r>
        <w:rPr>
          <w:rFonts w:ascii="Arial" w:hAnsi="Arial" w:cs="Arial"/>
        </w:rPr>
        <w:t>If</w:t>
      </w:r>
      <w:r w:rsidR="00337908">
        <w:rPr>
          <w:rFonts w:ascii="Arial" w:hAnsi="Arial" w:cs="Arial"/>
        </w:rPr>
        <w:t xml:space="preserve"> </w:t>
      </w:r>
      <w:r w:rsidR="008E77B7" w:rsidRPr="008E77B7">
        <w:rPr>
          <w:rFonts w:ascii="Arial" w:hAnsi="Arial" w:cs="Arial"/>
        </w:rPr>
        <w:t xml:space="preserve">the council becomes aware of any detrimental information concerning an accredited </w:t>
      </w:r>
      <w:proofErr w:type="gramStart"/>
      <w:r w:rsidR="008E77B7" w:rsidRPr="008E77B7">
        <w:rPr>
          <w:rFonts w:ascii="Arial" w:hAnsi="Arial" w:cs="Arial"/>
        </w:rPr>
        <w:t>landlord</w:t>
      </w:r>
      <w:proofErr w:type="gramEnd"/>
      <w:r w:rsidR="008E77B7" w:rsidRPr="008E77B7">
        <w:rPr>
          <w:rFonts w:ascii="Arial" w:hAnsi="Arial" w:cs="Arial"/>
        </w:rPr>
        <w:t xml:space="preserve"> the matter will be referred back to the accreditation scheme for consideration under the terms of their scheme.</w:t>
      </w:r>
      <w:r w:rsidR="00061AAC">
        <w:rPr>
          <w:rFonts w:ascii="Arial" w:hAnsi="Arial" w:cs="Arial"/>
        </w:rPr>
        <w:t xml:space="preserve"> On the finding of detrimental information acceptance into the Trusted Landlord Scheme will likely be refused by the City of Lincoln Council. </w:t>
      </w:r>
    </w:p>
    <w:p w14:paraId="6443D846" w14:textId="4B3C8403" w:rsidR="000531F3" w:rsidRPr="008E77B7" w:rsidRDefault="000531F3" w:rsidP="00A61709">
      <w:pPr>
        <w:jc w:val="both"/>
        <w:rPr>
          <w:rFonts w:ascii="Arial" w:hAnsi="Arial" w:cs="Arial"/>
        </w:rPr>
      </w:pPr>
      <w:r>
        <w:rPr>
          <w:rFonts w:ascii="Arial" w:hAnsi="Arial" w:cs="Arial"/>
        </w:rPr>
        <w:t xml:space="preserve">Where a landlord is accredited </w:t>
      </w:r>
      <w:proofErr w:type="gramStart"/>
      <w:r>
        <w:rPr>
          <w:rFonts w:ascii="Arial" w:hAnsi="Arial" w:cs="Arial"/>
        </w:rPr>
        <w:t>in their own right but</w:t>
      </w:r>
      <w:proofErr w:type="gramEnd"/>
      <w:r>
        <w:rPr>
          <w:rFonts w:ascii="Arial" w:hAnsi="Arial" w:cs="Arial"/>
        </w:rPr>
        <w:t xml:space="preserve"> is also a director/owner of a company and that company is prosecuted, receives a civil penalty or is part of an ongoing enforcement case, their application will not be accepted.</w:t>
      </w:r>
    </w:p>
    <w:p w14:paraId="17ACCDB4" w14:textId="77777777" w:rsidR="008E77B7" w:rsidRPr="008E77B7" w:rsidRDefault="003514BC" w:rsidP="00A61709">
      <w:pPr>
        <w:jc w:val="both"/>
        <w:rPr>
          <w:rFonts w:ascii="Arial" w:hAnsi="Arial" w:cs="Arial"/>
        </w:rPr>
      </w:pPr>
      <w:r>
        <w:rPr>
          <w:rFonts w:ascii="Arial" w:hAnsi="Arial" w:cs="Arial"/>
        </w:rPr>
        <w:t>Details of how all sensitive information will be handled and dealt with is given in the Privacy Statement at Appendix 3.</w:t>
      </w:r>
    </w:p>
    <w:p w14:paraId="5B5C37EC" w14:textId="77777777" w:rsidR="008E77B7" w:rsidRPr="008E77B7" w:rsidRDefault="008E77B7" w:rsidP="00A61709">
      <w:pPr>
        <w:jc w:val="both"/>
        <w:rPr>
          <w:rFonts w:ascii="Arial" w:hAnsi="Arial" w:cs="Arial"/>
          <w:b/>
        </w:rPr>
      </w:pPr>
      <w:r w:rsidRPr="008E77B7">
        <w:rPr>
          <w:rFonts w:ascii="Arial" w:hAnsi="Arial" w:cs="Arial"/>
          <w:b/>
        </w:rPr>
        <w:br w:type="page"/>
      </w:r>
    </w:p>
    <w:p w14:paraId="7BDA4826" w14:textId="69CF3FF0" w:rsidR="008E77B7" w:rsidRPr="00FC5582" w:rsidRDefault="001C1074" w:rsidP="00FC5582">
      <w:pPr>
        <w:pStyle w:val="Heading1"/>
        <w:rPr>
          <w:rFonts w:ascii="Arial" w:hAnsi="Arial" w:cs="Arial"/>
          <w:b/>
          <w:color w:val="auto"/>
          <w:sz w:val="24"/>
          <w:szCs w:val="24"/>
          <w:u w:val="single"/>
        </w:rPr>
      </w:pPr>
      <w:bookmarkStart w:id="5" w:name="_Toc54183884"/>
      <w:r>
        <w:rPr>
          <w:rFonts w:ascii="Arial" w:hAnsi="Arial" w:cs="Arial"/>
          <w:b/>
          <w:color w:val="auto"/>
          <w:sz w:val="24"/>
          <w:szCs w:val="24"/>
          <w:u w:val="single"/>
        </w:rPr>
        <w:lastRenderedPageBreak/>
        <w:t>5</w:t>
      </w:r>
      <w:r w:rsidR="003B75B1">
        <w:rPr>
          <w:rFonts w:ascii="Arial" w:hAnsi="Arial" w:cs="Arial"/>
          <w:b/>
          <w:color w:val="auto"/>
          <w:sz w:val="24"/>
          <w:szCs w:val="24"/>
          <w:u w:val="single"/>
        </w:rPr>
        <w:t>.</w:t>
      </w:r>
      <w:r>
        <w:rPr>
          <w:rFonts w:ascii="Arial" w:hAnsi="Arial" w:cs="Arial"/>
          <w:b/>
          <w:color w:val="auto"/>
          <w:sz w:val="24"/>
          <w:szCs w:val="24"/>
          <w:u w:val="single"/>
        </w:rPr>
        <w:t xml:space="preserve"> </w:t>
      </w:r>
      <w:r w:rsidR="008E77B7" w:rsidRPr="00FC5582">
        <w:rPr>
          <w:rFonts w:ascii="Arial" w:hAnsi="Arial" w:cs="Arial"/>
          <w:b/>
          <w:color w:val="auto"/>
          <w:sz w:val="24"/>
          <w:szCs w:val="24"/>
          <w:u w:val="single"/>
        </w:rPr>
        <w:t xml:space="preserve"> K</w:t>
      </w:r>
      <w:r w:rsidR="00701CCB">
        <w:rPr>
          <w:rFonts w:ascii="Arial" w:hAnsi="Arial" w:cs="Arial"/>
          <w:b/>
          <w:color w:val="auto"/>
          <w:sz w:val="24"/>
          <w:szCs w:val="24"/>
          <w:u w:val="single"/>
        </w:rPr>
        <w:t>nowledge verification and continuing professional development</w:t>
      </w:r>
      <w:bookmarkEnd w:id="5"/>
      <w:r w:rsidR="008E77B7" w:rsidRPr="00FC5582">
        <w:rPr>
          <w:rFonts w:ascii="Arial" w:hAnsi="Arial" w:cs="Arial"/>
          <w:b/>
          <w:color w:val="auto"/>
          <w:sz w:val="24"/>
          <w:szCs w:val="24"/>
          <w:u w:val="single"/>
        </w:rPr>
        <w:t xml:space="preserve"> </w:t>
      </w:r>
    </w:p>
    <w:p w14:paraId="000EDDD5" w14:textId="77777777" w:rsidR="008E77B7" w:rsidRPr="008E77B7" w:rsidRDefault="008E77B7" w:rsidP="00A61709">
      <w:pPr>
        <w:jc w:val="both"/>
        <w:rPr>
          <w:rFonts w:ascii="Arial" w:hAnsi="Arial" w:cs="Arial"/>
          <w:b/>
        </w:rPr>
      </w:pPr>
    </w:p>
    <w:p w14:paraId="5560E9F4" w14:textId="77777777" w:rsidR="008E77B7" w:rsidRPr="008E77B7" w:rsidRDefault="008E77B7" w:rsidP="00A61709">
      <w:pPr>
        <w:jc w:val="both"/>
        <w:rPr>
          <w:rFonts w:ascii="Arial" w:hAnsi="Arial" w:cs="Arial"/>
        </w:rPr>
      </w:pPr>
      <w:r w:rsidRPr="008E77B7">
        <w:rPr>
          <w:rFonts w:ascii="Arial" w:hAnsi="Arial" w:cs="Arial"/>
        </w:rPr>
        <w:t>Knowledge of the law and practice relating to the proper management of residential accommodation is a requirement of the scheme. This may be demonstrated through examination or assessment by a competent body.</w:t>
      </w:r>
    </w:p>
    <w:p w14:paraId="01FC0A9D" w14:textId="77777777" w:rsidR="008E77B7" w:rsidRPr="008E77B7" w:rsidRDefault="008E77B7" w:rsidP="00A61709">
      <w:pPr>
        <w:jc w:val="both"/>
        <w:rPr>
          <w:rFonts w:ascii="Arial" w:hAnsi="Arial" w:cs="Arial"/>
        </w:rPr>
      </w:pPr>
      <w:r w:rsidRPr="008E77B7">
        <w:rPr>
          <w:rFonts w:ascii="Arial" w:hAnsi="Arial" w:cs="Arial"/>
        </w:rPr>
        <w:t>The maintenance of tenancy and property management skills and knowledge of the law should be achieved through demonstrable professional development.</w:t>
      </w:r>
    </w:p>
    <w:p w14:paraId="3D2FE966" w14:textId="77777777" w:rsidR="008E77B7" w:rsidRDefault="008E77B7" w:rsidP="00A61709">
      <w:pPr>
        <w:jc w:val="both"/>
        <w:rPr>
          <w:rFonts w:ascii="Arial" w:hAnsi="Arial" w:cs="Arial"/>
          <w:b/>
        </w:rPr>
      </w:pPr>
    </w:p>
    <w:p w14:paraId="7219C904" w14:textId="77777777" w:rsidR="008E77B7" w:rsidRPr="008E77B7" w:rsidRDefault="008E77B7" w:rsidP="00A61709">
      <w:pPr>
        <w:jc w:val="both"/>
        <w:rPr>
          <w:rFonts w:ascii="Arial" w:hAnsi="Arial" w:cs="Arial"/>
          <w:b/>
        </w:rPr>
      </w:pPr>
      <w:r w:rsidRPr="008E77B7">
        <w:rPr>
          <w:rFonts w:ascii="Arial" w:hAnsi="Arial" w:cs="Arial"/>
          <w:b/>
        </w:rPr>
        <w:t>Compliance</w:t>
      </w:r>
    </w:p>
    <w:p w14:paraId="6241A2ED" w14:textId="77777777" w:rsidR="008E77B7" w:rsidRPr="008E77B7" w:rsidRDefault="008E77B7" w:rsidP="00A61709">
      <w:pPr>
        <w:jc w:val="both"/>
        <w:rPr>
          <w:rFonts w:ascii="Arial" w:hAnsi="Arial" w:cs="Arial"/>
        </w:rPr>
      </w:pPr>
      <w:r w:rsidRPr="008E77B7">
        <w:rPr>
          <w:rFonts w:ascii="Arial" w:hAnsi="Arial" w:cs="Arial"/>
        </w:rPr>
        <w:t xml:space="preserve">Where an accreditation scheme has an assessment of competence and continuing professional development this will be deemed as </w:t>
      </w:r>
      <w:proofErr w:type="gramStart"/>
      <w:r w:rsidRPr="008E77B7">
        <w:rPr>
          <w:rFonts w:ascii="Arial" w:hAnsi="Arial" w:cs="Arial"/>
        </w:rPr>
        <w:t>sufficient</w:t>
      </w:r>
      <w:proofErr w:type="gramEnd"/>
      <w:r w:rsidRPr="008E77B7">
        <w:rPr>
          <w:rFonts w:ascii="Arial" w:hAnsi="Arial" w:cs="Arial"/>
        </w:rPr>
        <w:t xml:space="preserve"> for the Lincoln Trusted Landlord Scheme.</w:t>
      </w:r>
    </w:p>
    <w:p w14:paraId="0B143D56" w14:textId="77777777" w:rsidR="008E77B7" w:rsidRPr="008E77B7" w:rsidRDefault="008E77B7" w:rsidP="00A61709">
      <w:pPr>
        <w:jc w:val="both"/>
        <w:rPr>
          <w:rFonts w:ascii="Arial" w:hAnsi="Arial" w:cs="Arial"/>
        </w:rPr>
      </w:pPr>
      <w:r w:rsidRPr="008E77B7">
        <w:rPr>
          <w:rFonts w:ascii="Arial" w:hAnsi="Arial" w:cs="Arial"/>
        </w:rPr>
        <w:t>Where an accreditation</w:t>
      </w:r>
      <w:r w:rsidRPr="008E77B7">
        <w:rPr>
          <w:rFonts w:ascii="Arial" w:hAnsi="Arial" w:cs="Arial"/>
          <w:b/>
        </w:rPr>
        <w:t xml:space="preserve"> </w:t>
      </w:r>
      <w:r w:rsidRPr="008E77B7">
        <w:rPr>
          <w:rFonts w:ascii="Arial" w:hAnsi="Arial" w:cs="Arial"/>
        </w:rPr>
        <w:t>scheme does not have an assessment of competence and continuing professional development then the applicant will need to seek out appropriate training themselves and provide the relevant evidence.</w:t>
      </w:r>
    </w:p>
    <w:p w14:paraId="2281BA8D" w14:textId="77777777" w:rsidR="008E77B7" w:rsidRPr="008E77B7" w:rsidRDefault="008E77B7" w:rsidP="008E77B7">
      <w:pPr>
        <w:rPr>
          <w:rFonts w:ascii="Arial" w:hAnsi="Arial" w:cs="Arial"/>
          <w:b/>
        </w:rPr>
      </w:pPr>
    </w:p>
    <w:p w14:paraId="65DE7070" w14:textId="77777777" w:rsidR="008E77B7" w:rsidRPr="008E77B7" w:rsidRDefault="008E77B7" w:rsidP="008E77B7">
      <w:pPr>
        <w:rPr>
          <w:rFonts w:ascii="Arial" w:hAnsi="Arial" w:cs="Arial"/>
          <w:b/>
        </w:rPr>
      </w:pPr>
      <w:r w:rsidRPr="008E77B7">
        <w:rPr>
          <w:rFonts w:ascii="Arial" w:hAnsi="Arial" w:cs="Arial"/>
          <w:b/>
        </w:rPr>
        <w:br w:type="page"/>
      </w:r>
    </w:p>
    <w:p w14:paraId="218C61E4" w14:textId="30367DD5" w:rsidR="008E77B7" w:rsidRPr="009167FA" w:rsidRDefault="001C1074" w:rsidP="009167FA">
      <w:pPr>
        <w:pStyle w:val="Heading1"/>
        <w:rPr>
          <w:rFonts w:ascii="Arial" w:hAnsi="Arial" w:cs="Arial"/>
          <w:b/>
          <w:color w:val="auto"/>
          <w:sz w:val="24"/>
          <w:szCs w:val="24"/>
          <w:u w:val="single"/>
        </w:rPr>
      </w:pPr>
      <w:bookmarkStart w:id="6" w:name="_Toc54183885"/>
      <w:r>
        <w:rPr>
          <w:rFonts w:ascii="Arial" w:hAnsi="Arial" w:cs="Arial"/>
          <w:b/>
          <w:color w:val="auto"/>
          <w:sz w:val="24"/>
          <w:szCs w:val="24"/>
          <w:u w:val="single"/>
        </w:rPr>
        <w:lastRenderedPageBreak/>
        <w:t>6</w:t>
      </w:r>
      <w:r w:rsidR="003B75B1">
        <w:rPr>
          <w:rFonts w:ascii="Arial" w:hAnsi="Arial" w:cs="Arial"/>
          <w:b/>
          <w:color w:val="auto"/>
          <w:sz w:val="24"/>
          <w:szCs w:val="24"/>
          <w:u w:val="single"/>
        </w:rPr>
        <w:t>.</w:t>
      </w:r>
      <w:r>
        <w:rPr>
          <w:rFonts w:ascii="Arial" w:hAnsi="Arial" w:cs="Arial"/>
          <w:b/>
          <w:color w:val="auto"/>
          <w:sz w:val="24"/>
          <w:szCs w:val="24"/>
          <w:u w:val="single"/>
        </w:rPr>
        <w:t xml:space="preserve">  </w:t>
      </w:r>
      <w:r w:rsidR="008E77B7" w:rsidRPr="009167FA">
        <w:rPr>
          <w:rFonts w:ascii="Arial" w:hAnsi="Arial" w:cs="Arial"/>
          <w:b/>
          <w:color w:val="auto"/>
          <w:sz w:val="24"/>
          <w:szCs w:val="24"/>
          <w:u w:val="single"/>
        </w:rPr>
        <w:t>C</w:t>
      </w:r>
      <w:r w:rsidR="00701CCB">
        <w:rPr>
          <w:rFonts w:ascii="Arial" w:hAnsi="Arial" w:cs="Arial"/>
          <w:b/>
          <w:color w:val="auto"/>
          <w:sz w:val="24"/>
          <w:szCs w:val="24"/>
          <w:u w:val="single"/>
        </w:rPr>
        <w:t xml:space="preserve">ode of Practice </w:t>
      </w:r>
      <w:r w:rsidR="008E77B7" w:rsidRPr="009167FA">
        <w:rPr>
          <w:rFonts w:ascii="Arial" w:hAnsi="Arial" w:cs="Arial"/>
          <w:b/>
          <w:color w:val="auto"/>
          <w:sz w:val="24"/>
          <w:szCs w:val="24"/>
          <w:u w:val="single"/>
        </w:rPr>
        <w:t>for both</w:t>
      </w:r>
      <w:r w:rsidR="00701CCB">
        <w:rPr>
          <w:rFonts w:ascii="Arial" w:hAnsi="Arial" w:cs="Arial"/>
          <w:b/>
          <w:color w:val="auto"/>
          <w:sz w:val="24"/>
          <w:szCs w:val="24"/>
          <w:u w:val="single"/>
        </w:rPr>
        <w:t xml:space="preserve"> Tenancy and Property Management</w:t>
      </w:r>
      <w:bookmarkEnd w:id="6"/>
    </w:p>
    <w:p w14:paraId="21941C35" w14:textId="77777777" w:rsidR="008E77B7" w:rsidRPr="008E77B7" w:rsidRDefault="008E77B7" w:rsidP="00A61709">
      <w:pPr>
        <w:jc w:val="both"/>
        <w:rPr>
          <w:rFonts w:ascii="Arial" w:hAnsi="Arial" w:cs="Arial"/>
          <w:b/>
          <w:u w:val="single"/>
        </w:rPr>
      </w:pPr>
    </w:p>
    <w:p w14:paraId="4A0ACF75" w14:textId="77777777" w:rsidR="008E77B7" w:rsidRPr="008E77B7" w:rsidRDefault="008E77B7" w:rsidP="00A61709">
      <w:pPr>
        <w:jc w:val="both"/>
        <w:rPr>
          <w:rFonts w:ascii="Arial" w:hAnsi="Arial" w:cs="Arial"/>
        </w:rPr>
      </w:pPr>
      <w:proofErr w:type="gramStart"/>
      <w:r w:rsidRPr="008E77B7">
        <w:rPr>
          <w:rFonts w:ascii="Arial" w:hAnsi="Arial" w:cs="Arial"/>
        </w:rPr>
        <w:t>As a general rule</w:t>
      </w:r>
      <w:proofErr w:type="gramEnd"/>
      <w:r w:rsidRPr="008E77B7">
        <w:rPr>
          <w:rFonts w:ascii="Arial" w:hAnsi="Arial" w:cs="Arial"/>
        </w:rPr>
        <w:t xml:space="preserve"> the aim is neither to replace the codes of practice of other schemes nor to replicate their detail. The intention is to embrace the other schemes.  </w:t>
      </w:r>
    </w:p>
    <w:p w14:paraId="1BC589CE" w14:textId="77777777" w:rsidR="008E77B7" w:rsidRPr="008E77B7" w:rsidRDefault="008E77B7" w:rsidP="00A61709">
      <w:pPr>
        <w:jc w:val="both"/>
        <w:rPr>
          <w:rFonts w:ascii="Arial" w:hAnsi="Arial" w:cs="Arial"/>
        </w:rPr>
      </w:pPr>
      <w:r w:rsidRPr="008E77B7">
        <w:rPr>
          <w:rFonts w:ascii="Arial" w:hAnsi="Arial" w:cs="Arial"/>
        </w:rPr>
        <w:t>In applying to join the Scheme a landlord should belong to a recognised accreditation scheme where members are expected to adhere to a Code of Practice for the good management of their properties.</w:t>
      </w:r>
    </w:p>
    <w:p w14:paraId="04447690" w14:textId="77777777" w:rsidR="008E77B7" w:rsidRPr="008E77B7" w:rsidRDefault="008E77B7" w:rsidP="00A61709">
      <w:pPr>
        <w:jc w:val="both"/>
        <w:rPr>
          <w:rFonts w:ascii="Arial" w:hAnsi="Arial" w:cs="Arial"/>
        </w:rPr>
      </w:pPr>
      <w:r w:rsidRPr="008E77B7">
        <w:rPr>
          <w:rFonts w:ascii="Arial" w:hAnsi="Arial" w:cs="Arial"/>
        </w:rPr>
        <w:t>Such a Code of Practice shall include reference to the following matters either specifically or by implication:</w:t>
      </w:r>
    </w:p>
    <w:p w14:paraId="518513CE"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Matters relating to landlord conduct</w:t>
      </w:r>
    </w:p>
    <w:p w14:paraId="7955A717"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Matters relating to tenancy creation, including</w:t>
      </w:r>
    </w:p>
    <w:p w14:paraId="65F814B7" w14:textId="77777777" w:rsidR="008E77B7" w:rsidRPr="008E77B7" w:rsidRDefault="008E77B7" w:rsidP="00A61709">
      <w:pPr>
        <w:pStyle w:val="ListParagraph"/>
        <w:numPr>
          <w:ilvl w:val="1"/>
          <w:numId w:val="28"/>
        </w:numPr>
        <w:jc w:val="both"/>
        <w:rPr>
          <w:rFonts w:ascii="Arial" w:hAnsi="Arial" w:cs="Arial"/>
        </w:rPr>
      </w:pPr>
      <w:r w:rsidRPr="008E77B7">
        <w:rPr>
          <w:rFonts w:ascii="Arial" w:hAnsi="Arial" w:cs="Arial"/>
        </w:rPr>
        <w:t>Inventories</w:t>
      </w:r>
    </w:p>
    <w:p w14:paraId="793F97F4" w14:textId="77777777" w:rsidR="008E77B7" w:rsidRPr="008E77B7" w:rsidRDefault="008E77B7" w:rsidP="00A61709">
      <w:pPr>
        <w:pStyle w:val="ListParagraph"/>
        <w:numPr>
          <w:ilvl w:val="1"/>
          <w:numId w:val="28"/>
        </w:numPr>
        <w:jc w:val="both"/>
        <w:rPr>
          <w:rFonts w:ascii="Arial" w:hAnsi="Arial" w:cs="Arial"/>
        </w:rPr>
      </w:pPr>
      <w:r w:rsidRPr="008E77B7">
        <w:rPr>
          <w:rFonts w:ascii="Arial" w:hAnsi="Arial" w:cs="Arial"/>
        </w:rPr>
        <w:t>Energy Performance Certificate</w:t>
      </w:r>
    </w:p>
    <w:p w14:paraId="17B565ED" w14:textId="10D1D7FA" w:rsidR="008E77B7" w:rsidRDefault="008E77B7" w:rsidP="00A61709">
      <w:pPr>
        <w:pStyle w:val="ListParagraph"/>
        <w:numPr>
          <w:ilvl w:val="1"/>
          <w:numId w:val="28"/>
        </w:numPr>
        <w:jc w:val="both"/>
        <w:rPr>
          <w:rFonts w:ascii="Arial" w:hAnsi="Arial" w:cs="Arial"/>
        </w:rPr>
      </w:pPr>
      <w:r w:rsidRPr="008E77B7">
        <w:rPr>
          <w:rFonts w:ascii="Arial" w:hAnsi="Arial" w:cs="Arial"/>
        </w:rPr>
        <w:t>Gas Safe certificate</w:t>
      </w:r>
    </w:p>
    <w:p w14:paraId="2513F95C" w14:textId="77777777" w:rsidR="00D74139" w:rsidRPr="008E77B7" w:rsidRDefault="00D74139" w:rsidP="00A61709">
      <w:pPr>
        <w:pStyle w:val="ListParagraph"/>
        <w:numPr>
          <w:ilvl w:val="1"/>
          <w:numId w:val="28"/>
        </w:numPr>
        <w:jc w:val="both"/>
        <w:rPr>
          <w:rFonts w:ascii="Arial" w:hAnsi="Arial" w:cs="Arial"/>
        </w:rPr>
      </w:pPr>
      <w:proofErr w:type="spellStart"/>
      <w:r>
        <w:rPr>
          <w:rFonts w:ascii="Arial" w:hAnsi="Arial" w:cs="Arial"/>
        </w:rPr>
        <w:t>Electrial</w:t>
      </w:r>
      <w:proofErr w:type="spellEnd"/>
      <w:r>
        <w:rPr>
          <w:rFonts w:ascii="Arial" w:hAnsi="Arial" w:cs="Arial"/>
        </w:rPr>
        <w:t xml:space="preserve"> Installation Condition Report (EICR)</w:t>
      </w:r>
    </w:p>
    <w:p w14:paraId="0A52041C"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Matters relating to tenancy deposit scheme and bonds</w:t>
      </w:r>
    </w:p>
    <w:p w14:paraId="077456CE"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Matters relating to tenancy advice and guidance</w:t>
      </w:r>
    </w:p>
    <w:p w14:paraId="1532CBE5"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Matters relating to timely repairs and maintenance</w:t>
      </w:r>
    </w:p>
    <w:p w14:paraId="58C4C65D"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Matters relating to access</w:t>
      </w:r>
    </w:p>
    <w:p w14:paraId="0FFAC424"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Matters relating to the condition of the property and its state of repair, including reference to:</w:t>
      </w:r>
    </w:p>
    <w:p w14:paraId="22435134" w14:textId="77777777" w:rsidR="008E77B7" w:rsidRPr="008E77B7" w:rsidRDefault="008E77B7" w:rsidP="00A61709">
      <w:pPr>
        <w:pStyle w:val="ListParagraph"/>
        <w:numPr>
          <w:ilvl w:val="1"/>
          <w:numId w:val="28"/>
        </w:numPr>
        <w:jc w:val="both"/>
        <w:rPr>
          <w:rFonts w:ascii="Arial" w:hAnsi="Arial" w:cs="Arial"/>
        </w:rPr>
      </w:pPr>
      <w:r w:rsidRPr="008E77B7">
        <w:rPr>
          <w:rFonts w:ascii="Arial" w:hAnsi="Arial" w:cs="Arial"/>
        </w:rPr>
        <w:t>Warmth and comfort</w:t>
      </w:r>
    </w:p>
    <w:p w14:paraId="0B8EED3E" w14:textId="77777777" w:rsidR="008E77B7" w:rsidRPr="008E77B7" w:rsidRDefault="008E77B7" w:rsidP="00A61709">
      <w:pPr>
        <w:pStyle w:val="ListParagraph"/>
        <w:numPr>
          <w:ilvl w:val="1"/>
          <w:numId w:val="28"/>
        </w:numPr>
        <w:jc w:val="both"/>
        <w:rPr>
          <w:rFonts w:ascii="Arial" w:hAnsi="Arial" w:cs="Arial"/>
        </w:rPr>
      </w:pPr>
      <w:r w:rsidRPr="008E77B7">
        <w:rPr>
          <w:rFonts w:ascii="Arial" w:hAnsi="Arial" w:cs="Arial"/>
        </w:rPr>
        <w:t>Hazards, as per Housing Health and Safety Rating System</w:t>
      </w:r>
    </w:p>
    <w:p w14:paraId="05302397"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Matters relating to fire risk, including:</w:t>
      </w:r>
    </w:p>
    <w:p w14:paraId="22D216F2" w14:textId="77777777" w:rsidR="008E77B7" w:rsidRPr="008E77B7" w:rsidRDefault="008E77B7" w:rsidP="00A61709">
      <w:pPr>
        <w:pStyle w:val="ListParagraph"/>
        <w:numPr>
          <w:ilvl w:val="1"/>
          <w:numId w:val="28"/>
        </w:numPr>
        <w:jc w:val="both"/>
        <w:rPr>
          <w:rFonts w:ascii="Arial" w:hAnsi="Arial" w:cs="Arial"/>
        </w:rPr>
      </w:pPr>
      <w:r w:rsidRPr="008E77B7">
        <w:rPr>
          <w:rFonts w:ascii="Arial" w:hAnsi="Arial" w:cs="Arial"/>
        </w:rPr>
        <w:t>Risk assessments</w:t>
      </w:r>
    </w:p>
    <w:p w14:paraId="70C71981"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 xml:space="preserve">Matters relating to provision of </w:t>
      </w:r>
      <w:proofErr w:type="gramStart"/>
      <w:r w:rsidRPr="008E77B7">
        <w:rPr>
          <w:rFonts w:ascii="Arial" w:hAnsi="Arial" w:cs="Arial"/>
        </w:rPr>
        <w:t>sufficient</w:t>
      </w:r>
      <w:proofErr w:type="gramEnd"/>
      <w:r w:rsidRPr="008E77B7">
        <w:rPr>
          <w:rFonts w:ascii="Arial" w:hAnsi="Arial" w:cs="Arial"/>
        </w:rPr>
        <w:t xml:space="preserve"> amenities</w:t>
      </w:r>
    </w:p>
    <w:p w14:paraId="212A50AB" w14:textId="77777777" w:rsidR="008E77B7" w:rsidRPr="008E77B7" w:rsidRDefault="008E77B7" w:rsidP="00A61709">
      <w:pPr>
        <w:pStyle w:val="ListParagraph"/>
        <w:numPr>
          <w:ilvl w:val="0"/>
          <w:numId w:val="28"/>
        </w:numPr>
        <w:jc w:val="both"/>
        <w:rPr>
          <w:rFonts w:ascii="Arial" w:hAnsi="Arial" w:cs="Arial"/>
        </w:rPr>
      </w:pPr>
      <w:r w:rsidRPr="008E77B7">
        <w:rPr>
          <w:rFonts w:ascii="Arial" w:hAnsi="Arial" w:cs="Arial"/>
        </w:rPr>
        <w:t>Matters relating to routine maintenance including reference to:</w:t>
      </w:r>
    </w:p>
    <w:p w14:paraId="6F656BB0" w14:textId="77777777" w:rsidR="008E77B7" w:rsidRPr="008E77B7" w:rsidRDefault="008E77B7" w:rsidP="00A61709">
      <w:pPr>
        <w:pStyle w:val="ListParagraph"/>
        <w:numPr>
          <w:ilvl w:val="1"/>
          <w:numId w:val="28"/>
        </w:numPr>
        <w:jc w:val="both"/>
        <w:rPr>
          <w:rFonts w:ascii="Arial" w:hAnsi="Arial" w:cs="Arial"/>
        </w:rPr>
      </w:pPr>
      <w:r w:rsidRPr="008E77B7">
        <w:rPr>
          <w:rFonts w:ascii="Arial" w:hAnsi="Arial" w:cs="Arial"/>
        </w:rPr>
        <w:t>Gas safety</w:t>
      </w:r>
    </w:p>
    <w:p w14:paraId="20E1284A" w14:textId="77777777" w:rsidR="008E77B7" w:rsidRDefault="008E77B7" w:rsidP="00A61709">
      <w:pPr>
        <w:pStyle w:val="ListParagraph"/>
        <w:numPr>
          <w:ilvl w:val="1"/>
          <w:numId w:val="28"/>
        </w:numPr>
        <w:jc w:val="both"/>
        <w:rPr>
          <w:rFonts w:ascii="Arial" w:hAnsi="Arial" w:cs="Arial"/>
        </w:rPr>
      </w:pPr>
      <w:r w:rsidRPr="008E77B7">
        <w:rPr>
          <w:rFonts w:ascii="Arial" w:hAnsi="Arial" w:cs="Arial"/>
        </w:rPr>
        <w:t>Electrical safety</w:t>
      </w:r>
    </w:p>
    <w:p w14:paraId="78D36157" w14:textId="77777777" w:rsidR="003A6640" w:rsidRPr="008E77B7" w:rsidRDefault="003A6640" w:rsidP="00A61709">
      <w:pPr>
        <w:pStyle w:val="ListParagraph"/>
        <w:numPr>
          <w:ilvl w:val="1"/>
          <w:numId w:val="28"/>
        </w:numPr>
        <w:jc w:val="both"/>
        <w:rPr>
          <w:rFonts w:ascii="Arial" w:hAnsi="Arial" w:cs="Arial"/>
        </w:rPr>
      </w:pPr>
      <w:r>
        <w:rPr>
          <w:rFonts w:ascii="Arial" w:hAnsi="Arial" w:cs="Arial"/>
        </w:rPr>
        <w:t>Fire safety (to include carbon monoxide alarms)</w:t>
      </w:r>
    </w:p>
    <w:p w14:paraId="604A4B3A" w14:textId="77777777" w:rsidR="008E77B7" w:rsidRPr="008E77B7" w:rsidRDefault="008E77B7" w:rsidP="00A61709">
      <w:pPr>
        <w:jc w:val="both"/>
        <w:rPr>
          <w:rFonts w:ascii="Arial" w:hAnsi="Arial" w:cs="Arial"/>
          <w:b/>
        </w:rPr>
      </w:pPr>
      <w:r w:rsidRPr="008E77B7">
        <w:rPr>
          <w:rFonts w:ascii="Arial" w:hAnsi="Arial" w:cs="Arial"/>
          <w:b/>
        </w:rPr>
        <w:t>Compliance</w:t>
      </w:r>
    </w:p>
    <w:p w14:paraId="1D34DD65" w14:textId="77777777" w:rsidR="008E77B7" w:rsidRPr="008E77B7" w:rsidRDefault="008E77B7" w:rsidP="00A61709">
      <w:pPr>
        <w:jc w:val="both"/>
        <w:rPr>
          <w:rFonts w:ascii="Arial" w:hAnsi="Arial" w:cs="Arial"/>
        </w:rPr>
      </w:pPr>
      <w:r w:rsidRPr="008E77B7">
        <w:rPr>
          <w:rFonts w:ascii="Arial" w:hAnsi="Arial" w:cs="Arial"/>
        </w:rPr>
        <w:t>Where all the matters listed in the Lincoln Trusted Landlord Scheme are referenced in an accreditation scheme code of practice, either specifically or by implication, then the requirements of the Lincoln Trusted Landlord Scheme will be deemed to be satisfied.</w:t>
      </w:r>
    </w:p>
    <w:p w14:paraId="6EB2A563" w14:textId="10F61E82" w:rsidR="008E77B7" w:rsidRDefault="008E77B7" w:rsidP="008E77B7">
      <w:pPr>
        <w:rPr>
          <w:rFonts w:ascii="Arial" w:hAnsi="Arial" w:cs="Arial"/>
          <w:b/>
        </w:rPr>
      </w:pPr>
    </w:p>
    <w:p w14:paraId="4CFD0E68" w14:textId="77777777" w:rsidR="001C1074" w:rsidRPr="008E77B7" w:rsidRDefault="001C1074" w:rsidP="008E77B7">
      <w:pPr>
        <w:rPr>
          <w:rFonts w:ascii="Arial" w:hAnsi="Arial" w:cs="Arial"/>
          <w:b/>
        </w:rPr>
      </w:pPr>
    </w:p>
    <w:p w14:paraId="567FA9DF" w14:textId="5E8CD710" w:rsidR="008E77B7" w:rsidRPr="001C1074" w:rsidRDefault="001C1074" w:rsidP="001C1074">
      <w:pPr>
        <w:pStyle w:val="Heading1"/>
        <w:rPr>
          <w:rFonts w:ascii="Arial" w:hAnsi="Arial" w:cs="Arial"/>
          <w:b/>
          <w:color w:val="auto"/>
          <w:sz w:val="24"/>
          <w:szCs w:val="24"/>
          <w:u w:val="single"/>
        </w:rPr>
      </w:pPr>
      <w:bookmarkStart w:id="7" w:name="_Toc54183886"/>
      <w:r w:rsidRPr="001C1074">
        <w:rPr>
          <w:rFonts w:ascii="Arial" w:hAnsi="Arial" w:cs="Arial"/>
          <w:b/>
          <w:color w:val="auto"/>
          <w:sz w:val="24"/>
          <w:szCs w:val="24"/>
          <w:u w:val="single"/>
        </w:rPr>
        <w:lastRenderedPageBreak/>
        <w:t>7</w:t>
      </w:r>
      <w:r w:rsidR="003B75B1">
        <w:rPr>
          <w:rFonts w:ascii="Arial" w:hAnsi="Arial" w:cs="Arial"/>
          <w:b/>
          <w:color w:val="auto"/>
          <w:sz w:val="24"/>
          <w:szCs w:val="24"/>
          <w:u w:val="single"/>
        </w:rPr>
        <w:t>.</w:t>
      </w:r>
      <w:r w:rsidRPr="001C1074">
        <w:rPr>
          <w:rFonts w:ascii="Arial" w:hAnsi="Arial" w:cs="Arial"/>
          <w:b/>
          <w:color w:val="auto"/>
          <w:sz w:val="24"/>
          <w:szCs w:val="24"/>
          <w:u w:val="single"/>
        </w:rPr>
        <w:t xml:space="preserve"> </w:t>
      </w:r>
      <w:r w:rsidR="008E77B7" w:rsidRPr="001C1074">
        <w:rPr>
          <w:rFonts w:ascii="Arial" w:hAnsi="Arial" w:cs="Arial"/>
          <w:b/>
          <w:color w:val="auto"/>
          <w:sz w:val="24"/>
          <w:szCs w:val="24"/>
          <w:u w:val="single"/>
        </w:rPr>
        <w:t xml:space="preserve"> P</w:t>
      </w:r>
      <w:r w:rsidR="00701CCB">
        <w:rPr>
          <w:rFonts w:ascii="Arial" w:hAnsi="Arial" w:cs="Arial"/>
          <w:b/>
          <w:color w:val="auto"/>
          <w:sz w:val="24"/>
          <w:szCs w:val="24"/>
          <w:u w:val="single"/>
        </w:rPr>
        <w:t>roperty Inspections</w:t>
      </w:r>
      <w:bookmarkEnd w:id="7"/>
    </w:p>
    <w:p w14:paraId="7AA4A0DB" w14:textId="77777777" w:rsidR="008E77B7" w:rsidRPr="008E77B7" w:rsidRDefault="008E77B7" w:rsidP="00A61709">
      <w:pPr>
        <w:jc w:val="both"/>
        <w:rPr>
          <w:rFonts w:ascii="Arial" w:hAnsi="Arial" w:cs="Arial"/>
          <w:b/>
        </w:rPr>
      </w:pPr>
    </w:p>
    <w:p w14:paraId="4D8C400B" w14:textId="2F3BADB1" w:rsidR="0070024C" w:rsidRPr="008E77B7" w:rsidRDefault="008E77B7" w:rsidP="00A61709">
      <w:pPr>
        <w:jc w:val="both"/>
        <w:rPr>
          <w:rFonts w:ascii="Arial" w:hAnsi="Arial" w:cs="Arial"/>
        </w:rPr>
      </w:pPr>
      <w:r w:rsidRPr="008E77B7">
        <w:rPr>
          <w:rFonts w:ascii="Arial" w:hAnsi="Arial" w:cs="Arial"/>
        </w:rPr>
        <w:t xml:space="preserve">At least one property will be inspected to assess compliance with the law and the Code of Practice. Where an applicant has 15 or more properties in Lincoln then </w:t>
      </w:r>
      <w:r w:rsidR="00F42D01">
        <w:rPr>
          <w:rFonts w:ascii="Arial" w:hAnsi="Arial" w:cs="Arial"/>
        </w:rPr>
        <w:t xml:space="preserve">up to </w:t>
      </w:r>
      <w:r w:rsidRPr="008E77B7">
        <w:rPr>
          <w:rFonts w:ascii="Arial" w:hAnsi="Arial" w:cs="Arial"/>
        </w:rPr>
        <w:t>10% of the portfolio of properties will be inspected.</w:t>
      </w:r>
      <w:r w:rsidR="00F42D01">
        <w:rPr>
          <w:rFonts w:ascii="Arial" w:hAnsi="Arial" w:cs="Arial"/>
        </w:rPr>
        <w:t xml:space="preserve">  In determining the number of</w:t>
      </w:r>
      <w:r w:rsidRPr="008E77B7">
        <w:rPr>
          <w:rFonts w:ascii="Arial" w:hAnsi="Arial" w:cs="Arial"/>
        </w:rPr>
        <w:t xml:space="preserve"> </w:t>
      </w:r>
      <w:r w:rsidR="00F42D01">
        <w:rPr>
          <w:rFonts w:ascii="Arial" w:hAnsi="Arial" w:cs="Arial"/>
        </w:rPr>
        <w:t>properties to be visited, consideration will be given to visits already carried out by the accreditation scheme</w:t>
      </w:r>
      <w:r w:rsidR="00FB1107">
        <w:rPr>
          <w:rFonts w:ascii="Arial" w:hAnsi="Arial" w:cs="Arial"/>
        </w:rPr>
        <w:t xml:space="preserve"> and</w:t>
      </w:r>
      <w:r w:rsidR="00F42D01">
        <w:rPr>
          <w:rFonts w:ascii="Arial" w:hAnsi="Arial" w:cs="Arial"/>
        </w:rPr>
        <w:t xml:space="preserve">, inspections carried out by the Private Sector Housing Team for other </w:t>
      </w:r>
      <w:r w:rsidR="00FB1107">
        <w:rPr>
          <w:rFonts w:ascii="Arial" w:hAnsi="Arial" w:cs="Arial"/>
        </w:rPr>
        <w:t>purposes.</w:t>
      </w:r>
      <w:r w:rsidR="00E438E1">
        <w:rPr>
          <w:rFonts w:ascii="Arial" w:hAnsi="Arial" w:cs="Arial"/>
        </w:rPr>
        <w:t xml:space="preserve"> </w:t>
      </w:r>
      <w:r w:rsidR="00DB698F">
        <w:rPr>
          <w:rFonts w:ascii="Arial" w:hAnsi="Arial" w:cs="Arial"/>
        </w:rPr>
        <w:t>At t</w:t>
      </w:r>
      <w:r w:rsidR="0070024C">
        <w:rPr>
          <w:rFonts w:ascii="Arial" w:hAnsi="Arial" w:cs="Arial"/>
        </w:rPr>
        <w:t xml:space="preserve">he </w:t>
      </w:r>
      <w:r w:rsidR="00DB698F">
        <w:rPr>
          <w:rFonts w:ascii="Arial" w:hAnsi="Arial" w:cs="Arial"/>
        </w:rPr>
        <w:t xml:space="preserve">discretion of the City Council, it </w:t>
      </w:r>
      <w:r w:rsidR="0070024C">
        <w:rPr>
          <w:rFonts w:ascii="Arial" w:hAnsi="Arial" w:cs="Arial"/>
        </w:rPr>
        <w:t xml:space="preserve">may </w:t>
      </w:r>
      <w:r w:rsidR="00DB698F">
        <w:rPr>
          <w:rFonts w:ascii="Arial" w:hAnsi="Arial" w:cs="Arial"/>
        </w:rPr>
        <w:t xml:space="preserve">be </w:t>
      </w:r>
      <w:r w:rsidR="0070024C">
        <w:rPr>
          <w:rFonts w:ascii="Arial" w:hAnsi="Arial" w:cs="Arial"/>
        </w:rPr>
        <w:t>determine</w:t>
      </w:r>
      <w:r w:rsidR="00DB698F">
        <w:rPr>
          <w:rFonts w:ascii="Arial" w:hAnsi="Arial" w:cs="Arial"/>
        </w:rPr>
        <w:t>d</w:t>
      </w:r>
      <w:r w:rsidR="0070024C">
        <w:rPr>
          <w:rFonts w:ascii="Arial" w:hAnsi="Arial" w:cs="Arial"/>
        </w:rPr>
        <w:t xml:space="preserve"> that a virtual inspection would be acceptable to assess compliance</w:t>
      </w:r>
      <w:r w:rsidR="00DB698F">
        <w:rPr>
          <w:rFonts w:ascii="Arial" w:hAnsi="Arial" w:cs="Arial"/>
        </w:rPr>
        <w:t xml:space="preserve"> with property standards.</w:t>
      </w:r>
    </w:p>
    <w:p w14:paraId="7D28384E" w14:textId="77777777" w:rsidR="008E77B7" w:rsidRPr="008E77B7" w:rsidRDefault="008E77B7" w:rsidP="00A61709">
      <w:pPr>
        <w:jc w:val="both"/>
        <w:rPr>
          <w:rFonts w:ascii="Arial" w:hAnsi="Arial" w:cs="Arial"/>
        </w:rPr>
      </w:pPr>
      <w:r w:rsidRPr="008E77B7">
        <w:rPr>
          <w:rFonts w:ascii="Arial" w:hAnsi="Arial" w:cs="Arial"/>
        </w:rPr>
        <w:t xml:space="preserve">Landlords applying to join the scheme will need to provide a list of all properties which they make available to let in Lincoln </w:t>
      </w:r>
    </w:p>
    <w:p w14:paraId="0B050445" w14:textId="77777777" w:rsidR="008E77B7" w:rsidRDefault="008E77B7" w:rsidP="00A61709">
      <w:pPr>
        <w:jc w:val="both"/>
        <w:rPr>
          <w:rFonts w:ascii="Arial" w:hAnsi="Arial" w:cs="Arial"/>
          <w:b/>
        </w:rPr>
      </w:pPr>
    </w:p>
    <w:p w14:paraId="5A818F53" w14:textId="77777777" w:rsidR="008E77B7" w:rsidRPr="008E77B7" w:rsidRDefault="008E77B7" w:rsidP="00A61709">
      <w:pPr>
        <w:jc w:val="both"/>
        <w:rPr>
          <w:rFonts w:ascii="Arial" w:hAnsi="Arial" w:cs="Arial"/>
          <w:b/>
        </w:rPr>
      </w:pPr>
      <w:r w:rsidRPr="008E77B7">
        <w:rPr>
          <w:rFonts w:ascii="Arial" w:hAnsi="Arial" w:cs="Arial"/>
          <w:b/>
        </w:rPr>
        <w:t>Compliance</w:t>
      </w:r>
    </w:p>
    <w:p w14:paraId="37644F33" w14:textId="77777777" w:rsidR="008E77B7" w:rsidRPr="008E77B7" w:rsidRDefault="008E77B7" w:rsidP="00A61709">
      <w:pPr>
        <w:jc w:val="both"/>
        <w:rPr>
          <w:rFonts w:ascii="Arial" w:hAnsi="Arial" w:cs="Arial"/>
        </w:rPr>
      </w:pPr>
      <w:r w:rsidRPr="008E77B7">
        <w:rPr>
          <w:rFonts w:ascii="Arial" w:hAnsi="Arial" w:cs="Arial"/>
        </w:rPr>
        <w:t>Inspected properties will be assessed against legal requirements and the requirements of the Code of Practice</w:t>
      </w:r>
    </w:p>
    <w:p w14:paraId="6720BACE" w14:textId="49DB2345" w:rsidR="008E77B7" w:rsidRPr="008E77B7" w:rsidRDefault="008E77B7" w:rsidP="00AF2B9C">
      <w:pPr>
        <w:jc w:val="both"/>
        <w:rPr>
          <w:rFonts w:ascii="Arial" w:hAnsi="Arial" w:cs="Arial"/>
          <w:b/>
        </w:rPr>
      </w:pPr>
      <w:r w:rsidRPr="008E77B7">
        <w:rPr>
          <w:rFonts w:ascii="Arial" w:hAnsi="Arial" w:cs="Arial"/>
        </w:rPr>
        <w:t>Where properties are inspected</w:t>
      </w:r>
      <w:r w:rsidR="00DB698F">
        <w:rPr>
          <w:rFonts w:ascii="Arial" w:hAnsi="Arial" w:cs="Arial"/>
        </w:rPr>
        <w:t xml:space="preserve"> (either in person or virtually)</w:t>
      </w:r>
      <w:r w:rsidRPr="008E77B7">
        <w:rPr>
          <w:rFonts w:ascii="Arial" w:hAnsi="Arial" w:cs="Arial"/>
        </w:rPr>
        <w:t xml:space="preserve"> by an accreditation scheme</w:t>
      </w:r>
      <w:r w:rsidRPr="008E77B7">
        <w:rPr>
          <w:rFonts w:ascii="Arial" w:hAnsi="Arial" w:cs="Arial"/>
          <w:b/>
        </w:rPr>
        <w:t xml:space="preserve"> </w:t>
      </w:r>
      <w:r w:rsidRPr="008E77B7">
        <w:rPr>
          <w:rFonts w:ascii="Arial" w:hAnsi="Arial" w:cs="Arial"/>
        </w:rPr>
        <w:t>then the requirement for assessment by inspection for the purposes of the Lincoln Trusted Landlord scheme will be deemed to be satisfied and no other inspection required.</w:t>
      </w:r>
      <w:r w:rsidR="00AF2B9C" w:rsidRPr="008E77B7">
        <w:rPr>
          <w:rFonts w:ascii="Arial" w:hAnsi="Arial" w:cs="Arial"/>
          <w:b/>
        </w:rPr>
        <w:t xml:space="preserve"> </w:t>
      </w:r>
    </w:p>
    <w:p w14:paraId="6DAB5649" w14:textId="77777777" w:rsidR="008E77B7" w:rsidRPr="008E77B7" w:rsidRDefault="008E77B7" w:rsidP="008E77B7">
      <w:pPr>
        <w:rPr>
          <w:rFonts w:ascii="Arial" w:hAnsi="Arial" w:cs="Arial"/>
          <w:b/>
        </w:rPr>
      </w:pPr>
      <w:r w:rsidRPr="008E77B7">
        <w:rPr>
          <w:rFonts w:ascii="Arial" w:hAnsi="Arial" w:cs="Arial"/>
          <w:b/>
        </w:rPr>
        <w:br w:type="page"/>
      </w:r>
    </w:p>
    <w:p w14:paraId="611A2C79" w14:textId="3D3CD33C" w:rsidR="008E77B7" w:rsidRPr="009167FA" w:rsidRDefault="001C1074" w:rsidP="009167FA">
      <w:pPr>
        <w:pStyle w:val="Heading1"/>
        <w:rPr>
          <w:rFonts w:ascii="Arial" w:hAnsi="Arial" w:cs="Arial"/>
          <w:b/>
          <w:color w:val="auto"/>
          <w:sz w:val="24"/>
          <w:szCs w:val="24"/>
          <w:u w:val="single"/>
        </w:rPr>
      </w:pPr>
      <w:bookmarkStart w:id="8" w:name="_Toc54183887"/>
      <w:r>
        <w:rPr>
          <w:rFonts w:ascii="Arial" w:hAnsi="Arial" w:cs="Arial"/>
          <w:b/>
          <w:color w:val="auto"/>
          <w:sz w:val="24"/>
          <w:szCs w:val="24"/>
          <w:u w:val="single"/>
        </w:rPr>
        <w:lastRenderedPageBreak/>
        <w:t>8</w:t>
      </w:r>
      <w:r w:rsidR="003B75B1">
        <w:rPr>
          <w:rFonts w:ascii="Arial" w:hAnsi="Arial" w:cs="Arial"/>
          <w:b/>
          <w:color w:val="auto"/>
          <w:sz w:val="24"/>
          <w:szCs w:val="24"/>
          <w:u w:val="single"/>
        </w:rPr>
        <w:t>.</w:t>
      </w:r>
      <w:r>
        <w:rPr>
          <w:rFonts w:ascii="Arial" w:hAnsi="Arial" w:cs="Arial"/>
          <w:b/>
          <w:color w:val="auto"/>
          <w:sz w:val="24"/>
          <w:szCs w:val="24"/>
          <w:u w:val="single"/>
        </w:rPr>
        <w:t xml:space="preserve"> </w:t>
      </w:r>
      <w:r w:rsidR="008E77B7" w:rsidRPr="009167FA">
        <w:rPr>
          <w:rFonts w:ascii="Arial" w:hAnsi="Arial" w:cs="Arial"/>
          <w:b/>
          <w:color w:val="auto"/>
          <w:sz w:val="24"/>
          <w:szCs w:val="24"/>
          <w:u w:val="single"/>
        </w:rPr>
        <w:t xml:space="preserve"> </w:t>
      </w:r>
      <w:r w:rsidR="00701CCB">
        <w:rPr>
          <w:rFonts w:ascii="Arial" w:hAnsi="Arial" w:cs="Arial"/>
          <w:b/>
          <w:color w:val="auto"/>
          <w:sz w:val="24"/>
          <w:szCs w:val="24"/>
          <w:u w:val="single"/>
        </w:rPr>
        <w:t>Anti-social behaviour and neighbourhood relationships</w:t>
      </w:r>
      <w:bookmarkEnd w:id="8"/>
      <w:r w:rsidR="00701CCB">
        <w:rPr>
          <w:rFonts w:ascii="Arial" w:hAnsi="Arial" w:cs="Arial"/>
          <w:b/>
          <w:color w:val="auto"/>
          <w:sz w:val="24"/>
          <w:szCs w:val="24"/>
          <w:u w:val="single"/>
        </w:rPr>
        <w:t xml:space="preserve"> </w:t>
      </w:r>
    </w:p>
    <w:p w14:paraId="442904D5" w14:textId="77777777" w:rsidR="008E77B7" w:rsidRPr="008E77B7" w:rsidRDefault="008E77B7" w:rsidP="00A61709">
      <w:pPr>
        <w:jc w:val="both"/>
        <w:rPr>
          <w:rFonts w:ascii="Arial" w:hAnsi="Arial" w:cs="Arial"/>
          <w:b/>
        </w:rPr>
      </w:pPr>
    </w:p>
    <w:p w14:paraId="74AB4847" w14:textId="77777777" w:rsidR="008E77B7" w:rsidRPr="008E77B7" w:rsidRDefault="008E77B7" w:rsidP="00A61709">
      <w:pPr>
        <w:jc w:val="both"/>
        <w:rPr>
          <w:rFonts w:ascii="Arial" w:hAnsi="Arial" w:cs="Arial"/>
        </w:rPr>
      </w:pPr>
      <w:r w:rsidRPr="008E77B7">
        <w:rPr>
          <w:rFonts w:ascii="Arial" w:hAnsi="Arial" w:cs="Arial"/>
        </w:rPr>
        <w:t xml:space="preserve">One of the driving forces for the development of an accreditation scheme was the impact upon local communities of a more transient population associated with rented accommodation and houses in multiple </w:t>
      </w:r>
      <w:proofErr w:type="gramStart"/>
      <w:r w:rsidRPr="008E77B7">
        <w:rPr>
          <w:rFonts w:ascii="Arial" w:hAnsi="Arial" w:cs="Arial"/>
        </w:rPr>
        <w:t>occupation in particular</w:t>
      </w:r>
      <w:proofErr w:type="gramEnd"/>
      <w:r w:rsidRPr="008E77B7">
        <w:rPr>
          <w:rFonts w:ascii="Arial" w:hAnsi="Arial" w:cs="Arial"/>
        </w:rPr>
        <w:t xml:space="preserve">. Some accreditation schemes within their codes of practice already </w:t>
      </w:r>
      <w:proofErr w:type="gramStart"/>
      <w:r w:rsidRPr="008E77B7">
        <w:rPr>
          <w:rFonts w:ascii="Arial" w:hAnsi="Arial" w:cs="Arial"/>
        </w:rPr>
        <w:t>make reference</w:t>
      </w:r>
      <w:proofErr w:type="gramEnd"/>
      <w:r w:rsidRPr="008E77B7">
        <w:rPr>
          <w:rFonts w:ascii="Arial" w:hAnsi="Arial" w:cs="Arial"/>
        </w:rPr>
        <w:t xml:space="preserve"> to anti-social behaviour and the need for tenants to be familiar with the arrangements for local services. Landlords are likely to have similar clauses in their tenancy agreements. </w:t>
      </w:r>
    </w:p>
    <w:p w14:paraId="6A00B105" w14:textId="77777777" w:rsidR="008E77B7" w:rsidRPr="008E77B7" w:rsidRDefault="008E77B7" w:rsidP="00A61709">
      <w:pPr>
        <w:jc w:val="both"/>
        <w:rPr>
          <w:rFonts w:ascii="Arial" w:hAnsi="Arial" w:cs="Arial"/>
        </w:rPr>
      </w:pPr>
      <w:r w:rsidRPr="008E77B7">
        <w:rPr>
          <w:rFonts w:ascii="Arial" w:hAnsi="Arial" w:cs="Arial"/>
        </w:rPr>
        <w:t>For the sake of clarification and consistent application the specific requirements of the Lincoln Trusted Landlord Scheme are set out below.</w:t>
      </w:r>
    </w:p>
    <w:p w14:paraId="3793F5F1" w14:textId="77777777" w:rsidR="008E77B7" w:rsidRPr="008E77B7" w:rsidRDefault="008E77B7" w:rsidP="00A61709">
      <w:pPr>
        <w:jc w:val="both"/>
        <w:rPr>
          <w:rFonts w:ascii="Arial" w:hAnsi="Arial" w:cs="Arial"/>
          <w:b/>
        </w:rPr>
      </w:pPr>
      <w:r w:rsidRPr="008E77B7">
        <w:rPr>
          <w:rFonts w:ascii="Arial" w:hAnsi="Arial" w:cs="Arial"/>
          <w:b/>
        </w:rPr>
        <w:t>Tenant behaviour</w:t>
      </w:r>
    </w:p>
    <w:p w14:paraId="424EF252" w14:textId="77777777" w:rsidR="008E77B7" w:rsidRPr="008E77B7" w:rsidRDefault="008E77B7" w:rsidP="00A61709">
      <w:pPr>
        <w:pStyle w:val="ListParagraph"/>
        <w:numPr>
          <w:ilvl w:val="0"/>
          <w:numId w:val="29"/>
        </w:numPr>
        <w:jc w:val="both"/>
        <w:rPr>
          <w:rFonts w:ascii="Arial" w:hAnsi="Arial" w:cs="Arial"/>
        </w:rPr>
      </w:pPr>
      <w:r w:rsidRPr="008E77B7">
        <w:rPr>
          <w:rFonts w:ascii="Arial" w:hAnsi="Arial" w:cs="Arial"/>
        </w:rPr>
        <w:t xml:space="preserve">The landlord will make reasonable enquiries of prospective tenants to satisfy themselves that they will not have a detrimental effect on the property, the community or on neighbours. This </w:t>
      </w:r>
      <w:proofErr w:type="gramStart"/>
      <w:r w:rsidRPr="008E77B7">
        <w:rPr>
          <w:rFonts w:ascii="Arial" w:hAnsi="Arial" w:cs="Arial"/>
        </w:rPr>
        <w:t>is considered to be</w:t>
      </w:r>
      <w:proofErr w:type="gramEnd"/>
      <w:r w:rsidRPr="008E77B7">
        <w:rPr>
          <w:rFonts w:ascii="Arial" w:hAnsi="Arial" w:cs="Arial"/>
        </w:rPr>
        <w:t xml:space="preserve"> part of the normal referencing procedure undertaken by landlords when assessing the suitability of tenants.</w:t>
      </w:r>
    </w:p>
    <w:p w14:paraId="69B31079" w14:textId="77777777" w:rsidR="008E77B7" w:rsidRPr="008E77B7" w:rsidRDefault="008E77B7" w:rsidP="00A61709">
      <w:pPr>
        <w:pStyle w:val="ListParagraph"/>
        <w:numPr>
          <w:ilvl w:val="0"/>
          <w:numId w:val="29"/>
        </w:numPr>
        <w:spacing w:before="240"/>
        <w:jc w:val="both"/>
        <w:rPr>
          <w:rFonts w:ascii="Arial" w:hAnsi="Arial" w:cs="Arial"/>
        </w:rPr>
      </w:pPr>
      <w:r w:rsidRPr="008E77B7">
        <w:rPr>
          <w:rFonts w:ascii="Arial" w:hAnsi="Arial" w:cs="Arial"/>
        </w:rPr>
        <w:t xml:space="preserve">Where a statutory authority is investigating a complaint about anti-social behaviour and has reason to contact the landlord then the landlord will be expected to acknowledge the communication and where possible assist by taking any reasonable and practical steps to help prevent or reduce anti-social behaviour by persons occupying or visiting the house </w:t>
      </w:r>
    </w:p>
    <w:p w14:paraId="158BE640" w14:textId="77777777" w:rsidR="008E77B7" w:rsidRPr="008E77B7" w:rsidRDefault="008E77B7" w:rsidP="00A61709">
      <w:pPr>
        <w:jc w:val="both"/>
        <w:rPr>
          <w:rFonts w:ascii="Arial" w:hAnsi="Arial" w:cs="Arial"/>
          <w:b/>
        </w:rPr>
      </w:pPr>
      <w:r w:rsidRPr="008E77B7">
        <w:rPr>
          <w:rFonts w:ascii="Arial" w:hAnsi="Arial" w:cs="Arial"/>
          <w:b/>
        </w:rPr>
        <w:t>Refuse storage and collection.</w:t>
      </w:r>
    </w:p>
    <w:p w14:paraId="330CD521" w14:textId="77777777" w:rsidR="008E77B7" w:rsidRPr="008E77B7" w:rsidRDefault="008E77B7" w:rsidP="00A61709">
      <w:pPr>
        <w:pStyle w:val="ListParagraph"/>
        <w:numPr>
          <w:ilvl w:val="0"/>
          <w:numId w:val="29"/>
        </w:numPr>
        <w:jc w:val="both"/>
        <w:rPr>
          <w:rFonts w:ascii="Arial" w:hAnsi="Arial" w:cs="Arial"/>
        </w:rPr>
      </w:pPr>
      <w:r w:rsidRPr="008E77B7">
        <w:rPr>
          <w:rFonts w:ascii="Arial" w:hAnsi="Arial" w:cs="Arial"/>
        </w:rPr>
        <w:t xml:space="preserve">All properties will be provided with refuse storage facilities </w:t>
      </w:r>
      <w:proofErr w:type="gramStart"/>
      <w:r w:rsidRPr="008E77B7">
        <w:rPr>
          <w:rFonts w:ascii="Arial" w:hAnsi="Arial" w:cs="Arial"/>
        </w:rPr>
        <w:t>sufficient</w:t>
      </w:r>
      <w:proofErr w:type="gramEnd"/>
      <w:r w:rsidRPr="008E77B7">
        <w:rPr>
          <w:rFonts w:ascii="Arial" w:hAnsi="Arial" w:cs="Arial"/>
        </w:rPr>
        <w:t xml:space="preserve"> for the number of occupants and to comply with refuse collection and recycling arrangements of the City Council.</w:t>
      </w:r>
    </w:p>
    <w:p w14:paraId="0E592F74" w14:textId="77777777" w:rsidR="008E77B7" w:rsidRPr="008E77B7" w:rsidRDefault="008E77B7" w:rsidP="00A61709">
      <w:pPr>
        <w:pStyle w:val="ListParagraph"/>
        <w:numPr>
          <w:ilvl w:val="0"/>
          <w:numId w:val="29"/>
        </w:numPr>
        <w:spacing w:before="240"/>
        <w:jc w:val="both"/>
        <w:rPr>
          <w:rFonts w:ascii="Arial" w:hAnsi="Arial" w:cs="Arial"/>
        </w:rPr>
      </w:pPr>
      <w:r w:rsidRPr="008E77B7">
        <w:rPr>
          <w:rFonts w:ascii="Arial" w:hAnsi="Arial" w:cs="Arial"/>
        </w:rPr>
        <w:t>Where the City makes available a notice which describes refuse storage arrangements for the dwelling and the refuse collection arrangements for the locality the landlord will make sure that the new tenant(s) are provided with a copy.</w:t>
      </w:r>
    </w:p>
    <w:p w14:paraId="0E7E2E2A" w14:textId="77777777" w:rsidR="008E77B7" w:rsidRPr="008E77B7" w:rsidRDefault="008E77B7" w:rsidP="00A61709">
      <w:pPr>
        <w:jc w:val="both"/>
        <w:rPr>
          <w:rFonts w:ascii="Arial" w:hAnsi="Arial" w:cs="Arial"/>
          <w:b/>
        </w:rPr>
      </w:pPr>
      <w:r w:rsidRPr="008E77B7">
        <w:rPr>
          <w:rFonts w:ascii="Arial" w:hAnsi="Arial" w:cs="Arial"/>
          <w:b/>
        </w:rPr>
        <w:t>Appearance of the property</w:t>
      </w:r>
    </w:p>
    <w:p w14:paraId="19BDBD81" w14:textId="77777777" w:rsidR="008E77B7" w:rsidRPr="008E77B7" w:rsidRDefault="008E77B7" w:rsidP="00A61709">
      <w:pPr>
        <w:pStyle w:val="ListParagraph"/>
        <w:numPr>
          <w:ilvl w:val="0"/>
          <w:numId w:val="29"/>
        </w:numPr>
        <w:jc w:val="both"/>
        <w:rPr>
          <w:rFonts w:ascii="Arial" w:hAnsi="Arial" w:cs="Arial"/>
        </w:rPr>
      </w:pPr>
      <w:r w:rsidRPr="008E77B7">
        <w:rPr>
          <w:rFonts w:ascii="Arial" w:hAnsi="Arial" w:cs="Arial"/>
        </w:rPr>
        <w:t>At the commencement of a tenancy it is expected that the visual appearance of the property will be reasonable, that outbuildings and yards will be in a reasonable state of repair, gardens tidy and free of litter, and boundary walls and other structures safe.</w:t>
      </w:r>
    </w:p>
    <w:p w14:paraId="1F1BB2D7" w14:textId="77777777" w:rsidR="008E77B7" w:rsidRPr="008E77B7" w:rsidRDefault="008E77B7" w:rsidP="00A61709">
      <w:pPr>
        <w:pStyle w:val="ListParagraph"/>
        <w:numPr>
          <w:ilvl w:val="0"/>
          <w:numId w:val="29"/>
        </w:numPr>
        <w:spacing w:before="240"/>
        <w:jc w:val="both"/>
        <w:rPr>
          <w:rFonts w:ascii="Arial" w:hAnsi="Arial" w:cs="Arial"/>
        </w:rPr>
      </w:pPr>
      <w:r w:rsidRPr="008E77B7">
        <w:rPr>
          <w:rFonts w:ascii="Arial" w:hAnsi="Arial" w:cs="Arial"/>
        </w:rPr>
        <w:t>Where a dwelling house is in shared occupation then the landlord will ensure throughout the tenancy that the outbuildings, yards, forecourts, gardens and boundary structures are in good repair, safe and clean (this is an existing legal requirement).</w:t>
      </w:r>
    </w:p>
    <w:p w14:paraId="04A8A5B2" w14:textId="77777777" w:rsidR="008E77B7" w:rsidRPr="008E77B7" w:rsidRDefault="008E77B7" w:rsidP="00A61709">
      <w:pPr>
        <w:pStyle w:val="ListParagraph"/>
        <w:numPr>
          <w:ilvl w:val="0"/>
          <w:numId w:val="29"/>
        </w:numPr>
        <w:jc w:val="both"/>
        <w:rPr>
          <w:rFonts w:ascii="Arial" w:hAnsi="Arial" w:cs="Arial"/>
        </w:rPr>
      </w:pPr>
      <w:r w:rsidRPr="008E77B7">
        <w:rPr>
          <w:rFonts w:ascii="Arial" w:hAnsi="Arial" w:cs="Arial"/>
        </w:rPr>
        <w:lastRenderedPageBreak/>
        <w:t xml:space="preserve">If </w:t>
      </w:r>
      <w:proofErr w:type="gramStart"/>
      <w:r w:rsidRPr="008E77B7">
        <w:rPr>
          <w:rFonts w:ascii="Arial" w:hAnsi="Arial" w:cs="Arial"/>
        </w:rPr>
        <w:t>during the course of</w:t>
      </w:r>
      <w:proofErr w:type="gramEnd"/>
      <w:r w:rsidRPr="008E77B7">
        <w:rPr>
          <w:rFonts w:ascii="Arial" w:hAnsi="Arial" w:cs="Arial"/>
        </w:rPr>
        <w:t xml:space="preserve"> the tenancy the dwelling detracts from the visual amenity of the area the landlord will be expected to assist the statutory agency by taking reasonable and practical steps to help remedy the situation.</w:t>
      </w:r>
    </w:p>
    <w:p w14:paraId="54E94AFF" w14:textId="77777777" w:rsidR="008E77B7" w:rsidRPr="008E77B7" w:rsidRDefault="008E77B7" w:rsidP="00A61709">
      <w:pPr>
        <w:pStyle w:val="ListParagraph"/>
        <w:numPr>
          <w:ilvl w:val="0"/>
          <w:numId w:val="29"/>
        </w:numPr>
        <w:spacing w:before="240"/>
        <w:jc w:val="both"/>
        <w:rPr>
          <w:rFonts w:ascii="Arial" w:hAnsi="Arial" w:cs="Arial"/>
        </w:rPr>
      </w:pPr>
      <w:r w:rsidRPr="008E77B7">
        <w:rPr>
          <w:rFonts w:ascii="Arial" w:hAnsi="Arial" w:cs="Arial"/>
        </w:rPr>
        <w:t xml:space="preserve">If a “To Let” sign is </w:t>
      </w:r>
      <w:proofErr w:type="gramStart"/>
      <w:r w:rsidRPr="008E77B7">
        <w:rPr>
          <w:rFonts w:ascii="Arial" w:hAnsi="Arial" w:cs="Arial"/>
        </w:rPr>
        <w:t>used</w:t>
      </w:r>
      <w:proofErr w:type="gramEnd"/>
      <w:r w:rsidRPr="008E77B7">
        <w:rPr>
          <w:rFonts w:ascii="Arial" w:hAnsi="Arial" w:cs="Arial"/>
        </w:rPr>
        <w:t xml:space="preserve"> then once the letting has been agreed the sign should be taken down within 14 days. </w:t>
      </w:r>
    </w:p>
    <w:p w14:paraId="14EEEE5C" w14:textId="77777777" w:rsidR="008E77B7" w:rsidRPr="008E77B7" w:rsidRDefault="008E77B7" w:rsidP="00A61709">
      <w:pPr>
        <w:jc w:val="both"/>
        <w:rPr>
          <w:rFonts w:ascii="Arial" w:hAnsi="Arial" w:cs="Arial"/>
        </w:rPr>
      </w:pPr>
      <w:r w:rsidRPr="008E77B7">
        <w:rPr>
          <w:rFonts w:ascii="Arial" w:hAnsi="Arial" w:cs="Arial"/>
        </w:rPr>
        <w:t>The council will assist in the interpretation of “reasonable enquiries” and “reasonable and practical steps”</w:t>
      </w:r>
    </w:p>
    <w:p w14:paraId="2D3AEB1B" w14:textId="77777777" w:rsidR="008E77B7" w:rsidRDefault="008E77B7" w:rsidP="00A61709">
      <w:pPr>
        <w:jc w:val="both"/>
        <w:rPr>
          <w:rFonts w:ascii="Arial" w:hAnsi="Arial" w:cs="Arial"/>
          <w:b/>
        </w:rPr>
      </w:pPr>
    </w:p>
    <w:p w14:paraId="485A40AD" w14:textId="77777777" w:rsidR="008E77B7" w:rsidRPr="008E77B7" w:rsidRDefault="008E77B7" w:rsidP="00A61709">
      <w:pPr>
        <w:jc w:val="both"/>
        <w:rPr>
          <w:rFonts w:ascii="Arial" w:hAnsi="Arial" w:cs="Arial"/>
          <w:b/>
        </w:rPr>
      </w:pPr>
      <w:r w:rsidRPr="008E77B7">
        <w:rPr>
          <w:rFonts w:ascii="Arial" w:hAnsi="Arial" w:cs="Arial"/>
          <w:b/>
        </w:rPr>
        <w:t>Compliance</w:t>
      </w:r>
    </w:p>
    <w:p w14:paraId="49700CD5" w14:textId="77777777" w:rsidR="008E77B7" w:rsidRPr="008E77B7" w:rsidRDefault="008E77B7" w:rsidP="00A61709">
      <w:pPr>
        <w:jc w:val="both"/>
        <w:rPr>
          <w:rFonts w:ascii="Arial" w:hAnsi="Arial" w:cs="Arial"/>
        </w:rPr>
      </w:pPr>
      <w:r w:rsidRPr="008E77B7">
        <w:rPr>
          <w:rFonts w:ascii="Arial" w:hAnsi="Arial" w:cs="Arial"/>
        </w:rPr>
        <w:t>A landlord enrolled within the Trusted Landlord Scheme agrees to abide by these requirements.</w:t>
      </w:r>
    </w:p>
    <w:p w14:paraId="6AA91501" w14:textId="66224208" w:rsidR="008E77B7" w:rsidRPr="008E77B7" w:rsidRDefault="008E77B7" w:rsidP="008E77B7">
      <w:pPr>
        <w:rPr>
          <w:rFonts w:ascii="Arial" w:hAnsi="Arial" w:cs="Arial"/>
        </w:rPr>
      </w:pPr>
      <w:r w:rsidRPr="008E77B7">
        <w:rPr>
          <w:rFonts w:ascii="Arial" w:hAnsi="Arial" w:cs="Arial"/>
        </w:rPr>
        <w:br w:type="page"/>
      </w:r>
    </w:p>
    <w:p w14:paraId="7397A818" w14:textId="3AD82D4B" w:rsidR="008E77B7" w:rsidRPr="009167FA" w:rsidRDefault="001C1074" w:rsidP="009167FA">
      <w:pPr>
        <w:pStyle w:val="Heading1"/>
        <w:rPr>
          <w:rFonts w:ascii="Arial" w:hAnsi="Arial" w:cs="Arial"/>
          <w:b/>
          <w:color w:val="auto"/>
          <w:sz w:val="24"/>
          <w:szCs w:val="24"/>
          <w:u w:val="single"/>
        </w:rPr>
      </w:pPr>
      <w:bookmarkStart w:id="9" w:name="_Toc54183888"/>
      <w:r>
        <w:rPr>
          <w:rFonts w:ascii="Arial" w:hAnsi="Arial" w:cs="Arial"/>
          <w:b/>
          <w:color w:val="auto"/>
          <w:sz w:val="24"/>
          <w:szCs w:val="24"/>
          <w:u w:val="single"/>
        </w:rPr>
        <w:lastRenderedPageBreak/>
        <w:t>9</w:t>
      </w:r>
      <w:r w:rsidR="003B75B1">
        <w:rPr>
          <w:rFonts w:ascii="Arial" w:hAnsi="Arial" w:cs="Arial"/>
          <w:b/>
          <w:color w:val="auto"/>
          <w:sz w:val="24"/>
          <w:szCs w:val="24"/>
          <w:u w:val="single"/>
        </w:rPr>
        <w:t>.</w:t>
      </w:r>
      <w:r w:rsidR="008E77B7" w:rsidRPr="009167FA">
        <w:rPr>
          <w:rFonts w:ascii="Arial" w:hAnsi="Arial" w:cs="Arial"/>
          <w:b/>
          <w:color w:val="auto"/>
          <w:sz w:val="24"/>
          <w:szCs w:val="24"/>
          <w:u w:val="single"/>
        </w:rPr>
        <w:t xml:space="preserve"> </w:t>
      </w:r>
      <w:r>
        <w:rPr>
          <w:rFonts w:ascii="Arial" w:hAnsi="Arial" w:cs="Arial"/>
          <w:b/>
          <w:color w:val="auto"/>
          <w:sz w:val="24"/>
          <w:szCs w:val="24"/>
          <w:u w:val="single"/>
        </w:rPr>
        <w:t xml:space="preserve"> </w:t>
      </w:r>
      <w:r w:rsidR="008E77B7" w:rsidRPr="009167FA">
        <w:rPr>
          <w:rFonts w:ascii="Arial" w:hAnsi="Arial" w:cs="Arial"/>
          <w:b/>
          <w:color w:val="auto"/>
          <w:sz w:val="24"/>
          <w:szCs w:val="24"/>
          <w:u w:val="single"/>
        </w:rPr>
        <w:t>T</w:t>
      </w:r>
      <w:r w:rsidR="00701CCB">
        <w:rPr>
          <w:rFonts w:ascii="Arial" w:hAnsi="Arial" w:cs="Arial"/>
          <w:b/>
          <w:color w:val="auto"/>
          <w:sz w:val="24"/>
          <w:szCs w:val="24"/>
          <w:u w:val="single"/>
        </w:rPr>
        <w:t>erms and Conditions</w:t>
      </w:r>
      <w:bookmarkEnd w:id="9"/>
    </w:p>
    <w:p w14:paraId="1C188DAB" w14:textId="77777777" w:rsidR="008E77B7" w:rsidRPr="008E77B7" w:rsidRDefault="008E77B7" w:rsidP="00A61709">
      <w:pPr>
        <w:jc w:val="both"/>
        <w:rPr>
          <w:rFonts w:ascii="Arial" w:hAnsi="Arial" w:cs="Arial"/>
          <w:b/>
          <w:u w:val="single"/>
        </w:rPr>
      </w:pPr>
    </w:p>
    <w:p w14:paraId="74FF90CA" w14:textId="77777777" w:rsidR="008E77B7" w:rsidRPr="008E77B7" w:rsidRDefault="008E77B7" w:rsidP="00A61709">
      <w:pPr>
        <w:jc w:val="both"/>
        <w:rPr>
          <w:rFonts w:ascii="Arial" w:hAnsi="Arial" w:cs="Arial"/>
        </w:rPr>
      </w:pPr>
      <w:r w:rsidRPr="008E77B7">
        <w:rPr>
          <w:rFonts w:ascii="Arial" w:hAnsi="Arial" w:cs="Arial"/>
        </w:rPr>
        <w:t xml:space="preserve">When a landlord applies to become enrolled with the Trusted Landlord Scheme this will be on the understanding that they agree to the terms and conditions of the Scheme. These are described in appendix two to this document. </w:t>
      </w:r>
    </w:p>
    <w:p w14:paraId="0B629404" w14:textId="4FC7C7B7" w:rsidR="008E77B7" w:rsidRPr="008E77B7" w:rsidRDefault="008E77B7" w:rsidP="00A61709">
      <w:pPr>
        <w:jc w:val="both"/>
        <w:rPr>
          <w:rFonts w:ascii="Arial" w:hAnsi="Arial" w:cs="Arial"/>
        </w:rPr>
      </w:pPr>
      <w:r w:rsidRPr="008E77B7">
        <w:rPr>
          <w:rFonts w:ascii="Arial" w:hAnsi="Arial" w:cs="Arial"/>
        </w:rPr>
        <w:br w:type="page"/>
      </w:r>
    </w:p>
    <w:p w14:paraId="5FD51007" w14:textId="0083B017" w:rsidR="008E77B7" w:rsidRPr="009167FA" w:rsidRDefault="001C1074" w:rsidP="009167FA">
      <w:pPr>
        <w:pStyle w:val="Heading1"/>
        <w:rPr>
          <w:rFonts w:ascii="Arial" w:hAnsi="Arial" w:cs="Arial"/>
          <w:b/>
          <w:color w:val="auto"/>
          <w:sz w:val="24"/>
          <w:szCs w:val="24"/>
          <w:u w:val="single"/>
        </w:rPr>
      </w:pPr>
      <w:bookmarkStart w:id="10" w:name="_Toc54183889"/>
      <w:r>
        <w:rPr>
          <w:rFonts w:ascii="Arial" w:hAnsi="Arial" w:cs="Arial"/>
          <w:b/>
          <w:color w:val="auto"/>
          <w:sz w:val="24"/>
          <w:szCs w:val="24"/>
          <w:u w:val="single"/>
        </w:rPr>
        <w:lastRenderedPageBreak/>
        <w:t>10</w:t>
      </w:r>
      <w:r w:rsidR="003B75B1">
        <w:rPr>
          <w:rFonts w:ascii="Arial" w:hAnsi="Arial" w:cs="Arial"/>
          <w:b/>
          <w:color w:val="auto"/>
          <w:sz w:val="24"/>
          <w:szCs w:val="24"/>
          <w:u w:val="single"/>
        </w:rPr>
        <w:t>.</w:t>
      </w:r>
      <w:r>
        <w:rPr>
          <w:rFonts w:ascii="Arial" w:hAnsi="Arial" w:cs="Arial"/>
          <w:b/>
          <w:color w:val="auto"/>
          <w:sz w:val="24"/>
          <w:szCs w:val="24"/>
          <w:u w:val="single"/>
        </w:rPr>
        <w:t xml:space="preserve">  </w:t>
      </w:r>
      <w:r w:rsidR="008E77B7" w:rsidRPr="009167FA">
        <w:rPr>
          <w:rFonts w:ascii="Arial" w:hAnsi="Arial" w:cs="Arial"/>
          <w:b/>
          <w:color w:val="auto"/>
          <w:sz w:val="24"/>
          <w:szCs w:val="24"/>
          <w:u w:val="single"/>
        </w:rPr>
        <w:t>M</w:t>
      </w:r>
      <w:r w:rsidR="00701CCB">
        <w:rPr>
          <w:rFonts w:ascii="Arial" w:hAnsi="Arial" w:cs="Arial"/>
          <w:b/>
          <w:color w:val="auto"/>
          <w:sz w:val="24"/>
          <w:szCs w:val="24"/>
          <w:u w:val="single"/>
        </w:rPr>
        <w:t>anagement and Operation of the Scheme</w:t>
      </w:r>
      <w:bookmarkEnd w:id="10"/>
    </w:p>
    <w:p w14:paraId="0BD4CDB0" w14:textId="77777777" w:rsidR="008E77B7" w:rsidRPr="008E77B7" w:rsidRDefault="008E77B7" w:rsidP="00A61709">
      <w:pPr>
        <w:jc w:val="both"/>
        <w:rPr>
          <w:rFonts w:ascii="Arial" w:hAnsi="Arial" w:cs="Arial"/>
          <w:b/>
          <w:u w:val="single"/>
        </w:rPr>
      </w:pPr>
    </w:p>
    <w:p w14:paraId="7DE3970D" w14:textId="77777777" w:rsidR="008E77B7" w:rsidRPr="008E77B7" w:rsidRDefault="008E77B7" w:rsidP="00A61709">
      <w:pPr>
        <w:jc w:val="both"/>
        <w:rPr>
          <w:rFonts w:ascii="Arial" w:hAnsi="Arial" w:cs="Arial"/>
        </w:rPr>
      </w:pPr>
      <w:r w:rsidRPr="008E77B7">
        <w:rPr>
          <w:rFonts w:ascii="Arial" w:hAnsi="Arial" w:cs="Arial"/>
        </w:rPr>
        <w:t xml:space="preserve">As a generality the primary administrative burden remains with the accreditation schemes. The role of the Lincoln Trusted Landlord Scheme will be to receive applications from landlords belonging to a recognised accreditation scheme, </w:t>
      </w:r>
      <w:proofErr w:type="gramStart"/>
      <w:r w:rsidRPr="008E77B7">
        <w:rPr>
          <w:rFonts w:ascii="Arial" w:hAnsi="Arial" w:cs="Arial"/>
        </w:rPr>
        <w:t>give consideration to</w:t>
      </w:r>
      <w:proofErr w:type="gramEnd"/>
      <w:r w:rsidRPr="008E77B7">
        <w:rPr>
          <w:rFonts w:ascii="Arial" w:hAnsi="Arial" w:cs="Arial"/>
        </w:rPr>
        <w:t xml:space="preserve"> the applications and maintain a data base of successful applicants.</w:t>
      </w:r>
    </w:p>
    <w:p w14:paraId="1F26BDD1" w14:textId="77777777" w:rsidR="008E77B7" w:rsidRPr="008E77B7" w:rsidRDefault="008E77B7" w:rsidP="00A61709">
      <w:pPr>
        <w:jc w:val="both"/>
        <w:rPr>
          <w:rFonts w:ascii="Arial" w:hAnsi="Arial" w:cs="Arial"/>
        </w:rPr>
      </w:pPr>
      <w:r w:rsidRPr="008E77B7">
        <w:rPr>
          <w:rFonts w:ascii="Arial" w:hAnsi="Arial" w:cs="Arial"/>
        </w:rPr>
        <w:t>Below greater consideration is given to the administration and this will help to define the City’s role.</w:t>
      </w:r>
    </w:p>
    <w:p w14:paraId="2C4CCA93" w14:textId="77777777" w:rsidR="008E77B7" w:rsidRPr="008E77B7" w:rsidRDefault="008E77B7" w:rsidP="00A61709">
      <w:pPr>
        <w:jc w:val="both"/>
        <w:rPr>
          <w:rFonts w:ascii="Arial" w:hAnsi="Arial" w:cs="Arial"/>
          <w:b/>
        </w:rPr>
      </w:pPr>
      <w:r w:rsidRPr="008E77B7">
        <w:rPr>
          <w:rFonts w:ascii="Arial" w:hAnsi="Arial" w:cs="Arial"/>
          <w:b/>
        </w:rPr>
        <w:t>Persons eligible to join scheme</w:t>
      </w:r>
    </w:p>
    <w:p w14:paraId="19044677" w14:textId="77777777" w:rsidR="008E77B7" w:rsidRPr="008E77B7" w:rsidRDefault="008E77B7" w:rsidP="00A61709">
      <w:pPr>
        <w:jc w:val="both"/>
        <w:rPr>
          <w:rFonts w:ascii="Arial" w:hAnsi="Arial" w:cs="Arial"/>
        </w:rPr>
      </w:pPr>
      <w:r w:rsidRPr="008E77B7">
        <w:rPr>
          <w:rFonts w:ascii="Arial" w:hAnsi="Arial" w:cs="Arial"/>
        </w:rPr>
        <w:t>Anybody who owns</w:t>
      </w:r>
      <w:r w:rsidRPr="008E77B7">
        <w:rPr>
          <w:rStyle w:val="FootnoteReference"/>
          <w:rFonts w:ascii="Arial" w:hAnsi="Arial" w:cs="Arial"/>
        </w:rPr>
        <w:footnoteReference w:id="3"/>
      </w:r>
      <w:r w:rsidRPr="008E77B7">
        <w:rPr>
          <w:rFonts w:ascii="Arial" w:hAnsi="Arial" w:cs="Arial"/>
        </w:rPr>
        <w:t xml:space="preserve"> property, or properties, in Lincoln and which are made available to let as a private dwelling, or dwellings, may apply to join the Lincoln Trusted Landlord Scheme, provided that they are also a member of a recognised accreditation scheme.</w:t>
      </w:r>
    </w:p>
    <w:p w14:paraId="54100DA2" w14:textId="77777777" w:rsidR="008E77B7" w:rsidRPr="008E77B7" w:rsidRDefault="008E77B7" w:rsidP="00A61709">
      <w:pPr>
        <w:jc w:val="both"/>
        <w:rPr>
          <w:rFonts w:ascii="Arial" w:hAnsi="Arial" w:cs="Arial"/>
          <w:b/>
        </w:rPr>
      </w:pPr>
      <w:r w:rsidRPr="008E77B7">
        <w:rPr>
          <w:rFonts w:ascii="Arial" w:hAnsi="Arial" w:cs="Arial"/>
          <w:b/>
        </w:rPr>
        <w:t>Membership of other schemes</w:t>
      </w:r>
    </w:p>
    <w:p w14:paraId="06E7E7DB" w14:textId="77777777" w:rsidR="008E77B7" w:rsidRPr="008E77B7" w:rsidRDefault="008E77B7" w:rsidP="00A61709">
      <w:pPr>
        <w:jc w:val="both"/>
        <w:rPr>
          <w:rFonts w:ascii="Arial" w:hAnsi="Arial" w:cs="Arial"/>
        </w:rPr>
      </w:pPr>
      <w:r w:rsidRPr="008E77B7">
        <w:rPr>
          <w:rFonts w:ascii="Arial" w:hAnsi="Arial" w:cs="Arial"/>
        </w:rPr>
        <w:t>The recognised accreditation schemes are:</w:t>
      </w:r>
    </w:p>
    <w:p w14:paraId="09B67489" w14:textId="4623A5D2" w:rsidR="008E77B7" w:rsidRPr="008E77B7" w:rsidRDefault="008E77B7" w:rsidP="00A61709">
      <w:pPr>
        <w:pStyle w:val="ListParagraph"/>
        <w:numPr>
          <w:ilvl w:val="0"/>
          <w:numId w:val="5"/>
        </w:numPr>
        <w:jc w:val="both"/>
        <w:rPr>
          <w:rFonts w:ascii="Arial" w:hAnsi="Arial" w:cs="Arial"/>
        </w:rPr>
      </w:pPr>
      <w:r w:rsidRPr="008E77B7">
        <w:rPr>
          <w:rFonts w:ascii="Arial" w:hAnsi="Arial" w:cs="Arial"/>
        </w:rPr>
        <w:t xml:space="preserve">Decent and Safe Homes Landlord Accreditation Scheme </w:t>
      </w:r>
      <w:r w:rsidR="00691C6A">
        <w:rPr>
          <w:rFonts w:ascii="Arial" w:hAnsi="Arial" w:cs="Arial"/>
        </w:rPr>
        <w:t>(DASH)</w:t>
      </w:r>
    </w:p>
    <w:p w14:paraId="3CAA724C" w14:textId="77777777" w:rsidR="00437BEF" w:rsidRPr="008E77B7" w:rsidRDefault="00437BEF" w:rsidP="00437BEF">
      <w:pPr>
        <w:pStyle w:val="ListParagraph"/>
        <w:numPr>
          <w:ilvl w:val="0"/>
          <w:numId w:val="5"/>
        </w:numPr>
        <w:jc w:val="both"/>
        <w:rPr>
          <w:rFonts w:ascii="Arial" w:hAnsi="Arial" w:cs="Arial"/>
        </w:rPr>
      </w:pPr>
      <w:r w:rsidRPr="00515D81">
        <w:rPr>
          <w:rFonts w:ascii="Arial" w:hAnsi="Arial" w:cs="Arial"/>
        </w:rPr>
        <w:t>National Re</w:t>
      </w:r>
      <w:r>
        <w:rPr>
          <w:rFonts w:ascii="Arial" w:hAnsi="Arial" w:cs="Arial"/>
        </w:rPr>
        <w:t>sidential Landlords Association (NRLA)</w:t>
      </w:r>
    </w:p>
    <w:p w14:paraId="17923FF2" w14:textId="3114DBFE" w:rsidR="008E77B7" w:rsidRPr="008E77B7" w:rsidRDefault="008E77B7" w:rsidP="00A61709">
      <w:pPr>
        <w:pStyle w:val="ListParagraph"/>
        <w:numPr>
          <w:ilvl w:val="0"/>
          <w:numId w:val="5"/>
        </w:numPr>
        <w:jc w:val="both"/>
        <w:rPr>
          <w:rFonts w:ascii="Arial" w:hAnsi="Arial" w:cs="Arial"/>
        </w:rPr>
      </w:pPr>
      <w:r w:rsidRPr="008E77B7">
        <w:rPr>
          <w:rFonts w:ascii="Arial" w:hAnsi="Arial" w:cs="Arial"/>
        </w:rPr>
        <w:t>Lincoln Student</w:t>
      </w:r>
      <w:r w:rsidR="008206CB">
        <w:rPr>
          <w:rFonts w:ascii="Arial" w:hAnsi="Arial" w:cs="Arial"/>
        </w:rPr>
        <w:t>s’ Union Accommodation Services (SUAS)</w:t>
      </w:r>
      <w:r w:rsidRPr="008E77B7">
        <w:rPr>
          <w:rFonts w:ascii="Arial" w:hAnsi="Arial" w:cs="Arial"/>
        </w:rPr>
        <w:t xml:space="preserve"> Accreditation Scheme</w:t>
      </w:r>
    </w:p>
    <w:p w14:paraId="60ABDF2F" w14:textId="46E872E2" w:rsidR="008E77B7" w:rsidRPr="008E77B7" w:rsidRDefault="008E77B7" w:rsidP="00A61709">
      <w:pPr>
        <w:pStyle w:val="ListParagraph"/>
        <w:numPr>
          <w:ilvl w:val="0"/>
          <w:numId w:val="5"/>
        </w:numPr>
        <w:jc w:val="both"/>
        <w:rPr>
          <w:rFonts w:ascii="Arial" w:hAnsi="Arial" w:cs="Arial"/>
        </w:rPr>
      </w:pPr>
      <w:r w:rsidRPr="008E77B7">
        <w:rPr>
          <w:rFonts w:ascii="Arial" w:hAnsi="Arial" w:cs="Arial"/>
        </w:rPr>
        <w:t>The Private Rented Sector Accreditation Scheme</w:t>
      </w:r>
      <w:r w:rsidR="00691C6A">
        <w:rPr>
          <w:rFonts w:ascii="Arial" w:hAnsi="Arial" w:cs="Arial"/>
        </w:rPr>
        <w:t xml:space="preserve"> (PRSAS)</w:t>
      </w:r>
    </w:p>
    <w:p w14:paraId="133089DB" w14:textId="77777777" w:rsidR="00607409" w:rsidRPr="00607409" w:rsidRDefault="00607409" w:rsidP="00607409">
      <w:pPr>
        <w:jc w:val="both"/>
        <w:rPr>
          <w:rFonts w:ascii="Arial" w:hAnsi="Arial" w:cs="Arial"/>
        </w:rPr>
      </w:pPr>
      <w:r w:rsidRPr="00607409">
        <w:rPr>
          <w:rFonts w:ascii="Arial" w:hAnsi="Arial" w:cs="Arial"/>
        </w:rPr>
        <w:t>Recognised accreditation schemes may be added or removed from this list with the authorisation of the Private Housing Team Leader</w:t>
      </w:r>
    </w:p>
    <w:p w14:paraId="3C9DF7B9" w14:textId="1B2DF219" w:rsidR="008E77B7" w:rsidRPr="008E77B7" w:rsidRDefault="008E77B7" w:rsidP="00A61709">
      <w:pPr>
        <w:jc w:val="both"/>
        <w:rPr>
          <w:rFonts w:ascii="Arial" w:hAnsi="Arial" w:cs="Arial"/>
          <w:b/>
        </w:rPr>
      </w:pPr>
      <w:r w:rsidRPr="008E77B7">
        <w:rPr>
          <w:rFonts w:ascii="Arial" w:hAnsi="Arial" w:cs="Arial"/>
          <w:b/>
        </w:rPr>
        <w:t>How to join</w:t>
      </w:r>
    </w:p>
    <w:p w14:paraId="13355265" w14:textId="77777777" w:rsidR="008E77B7" w:rsidRPr="008E77B7" w:rsidRDefault="008E77B7" w:rsidP="00A61709">
      <w:pPr>
        <w:jc w:val="both"/>
        <w:rPr>
          <w:rFonts w:ascii="Arial" w:hAnsi="Arial" w:cs="Arial"/>
        </w:rPr>
      </w:pPr>
      <w:r w:rsidRPr="008E77B7">
        <w:rPr>
          <w:rFonts w:ascii="Arial" w:hAnsi="Arial" w:cs="Arial"/>
        </w:rPr>
        <w:t xml:space="preserve">Accreditation schemes may, with the permission of the accredited landlord refer details to the City Council. </w:t>
      </w:r>
    </w:p>
    <w:p w14:paraId="7FA6AC87" w14:textId="77777777" w:rsidR="008E77B7" w:rsidRPr="008E77B7" w:rsidRDefault="008E77B7" w:rsidP="00A61709">
      <w:pPr>
        <w:jc w:val="both"/>
        <w:rPr>
          <w:rFonts w:ascii="Arial" w:hAnsi="Arial" w:cs="Arial"/>
        </w:rPr>
      </w:pPr>
      <w:proofErr w:type="gramStart"/>
      <w:r w:rsidRPr="008E77B7">
        <w:rPr>
          <w:rFonts w:ascii="Arial" w:hAnsi="Arial" w:cs="Arial"/>
        </w:rPr>
        <w:t>Alternatively</w:t>
      </w:r>
      <w:proofErr w:type="gramEnd"/>
      <w:r w:rsidRPr="008E77B7">
        <w:rPr>
          <w:rFonts w:ascii="Arial" w:hAnsi="Arial" w:cs="Arial"/>
        </w:rPr>
        <w:t xml:space="preserve"> landlords may apply directly to the Council by providing the following details:</w:t>
      </w:r>
    </w:p>
    <w:p w14:paraId="3835ADF4" w14:textId="77777777" w:rsidR="008E77B7" w:rsidRPr="008E77B7" w:rsidRDefault="008E77B7" w:rsidP="00A61709">
      <w:pPr>
        <w:pStyle w:val="ListParagraph"/>
        <w:numPr>
          <w:ilvl w:val="0"/>
          <w:numId w:val="19"/>
        </w:numPr>
        <w:jc w:val="both"/>
        <w:rPr>
          <w:rFonts w:ascii="Arial" w:hAnsi="Arial" w:cs="Arial"/>
        </w:rPr>
      </w:pPr>
      <w:r w:rsidRPr="008E77B7">
        <w:rPr>
          <w:rFonts w:ascii="Arial" w:hAnsi="Arial" w:cs="Arial"/>
        </w:rPr>
        <w:t>Full name of applicant</w:t>
      </w:r>
    </w:p>
    <w:p w14:paraId="7E5F4DAB" w14:textId="77777777" w:rsidR="008E77B7" w:rsidRPr="008E77B7" w:rsidRDefault="008E77B7" w:rsidP="00A61709">
      <w:pPr>
        <w:pStyle w:val="ListParagraph"/>
        <w:numPr>
          <w:ilvl w:val="0"/>
          <w:numId w:val="19"/>
        </w:numPr>
        <w:jc w:val="both"/>
        <w:rPr>
          <w:rFonts w:ascii="Arial" w:hAnsi="Arial" w:cs="Arial"/>
        </w:rPr>
      </w:pPr>
      <w:r w:rsidRPr="008E77B7">
        <w:rPr>
          <w:rFonts w:ascii="Arial" w:hAnsi="Arial" w:cs="Arial"/>
        </w:rPr>
        <w:t>Contact details</w:t>
      </w:r>
    </w:p>
    <w:p w14:paraId="293385C5" w14:textId="77777777" w:rsidR="008E77B7" w:rsidRPr="008E77B7" w:rsidRDefault="008E77B7" w:rsidP="00A61709">
      <w:pPr>
        <w:pStyle w:val="ListParagraph"/>
        <w:numPr>
          <w:ilvl w:val="0"/>
          <w:numId w:val="19"/>
        </w:numPr>
        <w:jc w:val="both"/>
        <w:rPr>
          <w:rFonts w:ascii="Arial" w:hAnsi="Arial" w:cs="Arial"/>
        </w:rPr>
      </w:pPr>
      <w:r w:rsidRPr="008E77B7">
        <w:rPr>
          <w:rFonts w:ascii="Arial" w:hAnsi="Arial" w:cs="Arial"/>
        </w:rPr>
        <w:t>Membership details of accreditation scheme</w:t>
      </w:r>
    </w:p>
    <w:p w14:paraId="389F98BB" w14:textId="77777777" w:rsidR="008E77B7" w:rsidRPr="008E77B7" w:rsidRDefault="008E77B7" w:rsidP="00A61709">
      <w:pPr>
        <w:pStyle w:val="ListParagraph"/>
        <w:numPr>
          <w:ilvl w:val="0"/>
          <w:numId w:val="19"/>
        </w:numPr>
        <w:jc w:val="both"/>
        <w:rPr>
          <w:rFonts w:ascii="Arial" w:hAnsi="Arial" w:cs="Arial"/>
        </w:rPr>
      </w:pPr>
      <w:r w:rsidRPr="008E77B7">
        <w:rPr>
          <w:rFonts w:ascii="Arial" w:hAnsi="Arial" w:cs="Arial"/>
        </w:rPr>
        <w:t>Full list of all properties available for residential letting within the city boundary</w:t>
      </w:r>
    </w:p>
    <w:p w14:paraId="5DB30052" w14:textId="77777777" w:rsidR="008E77B7" w:rsidRPr="008E77B7" w:rsidRDefault="008E77B7" w:rsidP="00A61709">
      <w:pPr>
        <w:pStyle w:val="ListParagraph"/>
        <w:numPr>
          <w:ilvl w:val="0"/>
          <w:numId w:val="19"/>
        </w:numPr>
        <w:jc w:val="both"/>
        <w:rPr>
          <w:rFonts w:ascii="Arial" w:hAnsi="Arial" w:cs="Arial"/>
        </w:rPr>
      </w:pPr>
      <w:r w:rsidRPr="008E77B7">
        <w:rPr>
          <w:rFonts w:ascii="Arial" w:hAnsi="Arial" w:cs="Arial"/>
        </w:rPr>
        <w:t>Declaration to accept terms and conditions of the Lincoln Trusted Landlord Scheme.</w:t>
      </w:r>
    </w:p>
    <w:p w14:paraId="37202115" w14:textId="77777777" w:rsidR="008E77B7" w:rsidRPr="008E77B7" w:rsidRDefault="008E77B7" w:rsidP="00A61709">
      <w:pPr>
        <w:pStyle w:val="ListParagraph"/>
        <w:numPr>
          <w:ilvl w:val="0"/>
          <w:numId w:val="19"/>
        </w:numPr>
        <w:jc w:val="both"/>
        <w:rPr>
          <w:rFonts w:ascii="Arial" w:hAnsi="Arial" w:cs="Arial"/>
        </w:rPr>
      </w:pPr>
      <w:r w:rsidRPr="008E77B7">
        <w:rPr>
          <w:rFonts w:ascii="Arial" w:hAnsi="Arial" w:cs="Arial"/>
        </w:rPr>
        <w:lastRenderedPageBreak/>
        <w:t>Submission of a fee where appropriate</w:t>
      </w:r>
    </w:p>
    <w:p w14:paraId="66A1ED8E" w14:textId="77777777" w:rsidR="008E77B7" w:rsidRPr="008E77B7" w:rsidRDefault="008E77B7" w:rsidP="00A61709">
      <w:pPr>
        <w:jc w:val="both"/>
        <w:rPr>
          <w:rFonts w:ascii="Arial" w:hAnsi="Arial" w:cs="Arial"/>
          <w:b/>
        </w:rPr>
      </w:pPr>
      <w:r w:rsidRPr="008E77B7">
        <w:rPr>
          <w:rFonts w:ascii="Arial" w:hAnsi="Arial" w:cs="Arial"/>
          <w:b/>
        </w:rPr>
        <w:t>Initial handling of the application</w:t>
      </w:r>
    </w:p>
    <w:p w14:paraId="6D235300" w14:textId="77777777" w:rsidR="008E77B7" w:rsidRPr="008E77B7" w:rsidRDefault="008E77B7" w:rsidP="00A61709">
      <w:pPr>
        <w:jc w:val="both"/>
        <w:rPr>
          <w:rFonts w:ascii="Arial" w:hAnsi="Arial" w:cs="Arial"/>
        </w:rPr>
      </w:pPr>
      <w:r w:rsidRPr="008E77B7">
        <w:rPr>
          <w:rFonts w:ascii="Arial" w:hAnsi="Arial" w:cs="Arial"/>
        </w:rPr>
        <w:t>The application will be acknowledged and recorded in a data base. The addresses of the properties will be retained for the purposes of the Scheme only.</w:t>
      </w:r>
    </w:p>
    <w:p w14:paraId="7F340ED9" w14:textId="77777777" w:rsidR="008E77B7" w:rsidRPr="008E77B7" w:rsidRDefault="008E77B7" w:rsidP="00A61709">
      <w:pPr>
        <w:jc w:val="both"/>
        <w:rPr>
          <w:rFonts w:ascii="Arial" w:hAnsi="Arial" w:cs="Arial"/>
          <w:b/>
        </w:rPr>
      </w:pPr>
      <w:r w:rsidRPr="008E77B7">
        <w:rPr>
          <w:rFonts w:ascii="Arial" w:hAnsi="Arial" w:cs="Arial"/>
          <w:b/>
        </w:rPr>
        <w:t>Assessment of the application</w:t>
      </w:r>
    </w:p>
    <w:p w14:paraId="0B2A91BF" w14:textId="77777777" w:rsidR="008E77B7" w:rsidRPr="008E77B7" w:rsidRDefault="008E77B7" w:rsidP="00A61709">
      <w:pPr>
        <w:jc w:val="both"/>
        <w:rPr>
          <w:rFonts w:ascii="Arial" w:hAnsi="Arial" w:cs="Arial"/>
        </w:rPr>
      </w:pPr>
      <w:r w:rsidRPr="008E77B7">
        <w:rPr>
          <w:rFonts w:ascii="Arial" w:hAnsi="Arial" w:cs="Arial"/>
        </w:rPr>
        <w:t>Membership of a recognised accreditation scheme will mean deemed compliance with:</w:t>
      </w:r>
    </w:p>
    <w:p w14:paraId="7B260A0D" w14:textId="77777777" w:rsidR="008E77B7" w:rsidRPr="008E77B7" w:rsidRDefault="008E77B7" w:rsidP="00A61709">
      <w:pPr>
        <w:pStyle w:val="ListParagraph"/>
        <w:numPr>
          <w:ilvl w:val="0"/>
          <w:numId w:val="35"/>
        </w:numPr>
        <w:jc w:val="both"/>
        <w:rPr>
          <w:rFonts w:ascii="Arial" w:hAnsi="Arial" w:cs="Arial"/>
        </w:rPr>
      </w:pPr>
      <w:r w:rsidRPr="008E77B7">
        <w:rPr>
          <w:rFonts w:ascii="Arial" w:hAnsi="Arial" w:cs="Arial"/>
        </w:rPr>
        <w:t xml:space="preserve">The Code of Practice </w:t>
      </w:r>
    </w:p>
    <w:p w14:paraId="7D5C815E" w14:textId="1CB44F68" w:rsidR="008E77B7" w:rsidRPr="008E77B7" w:rsidRDefault="00F55F90" w:rsidP="00A61709">
      <w:pPr>
        <w:pStyle w:val="ListParagraph"/>
        <w:numPr>
          <w:ilvl w:val="0"/>
          <w:numId w:val="35"/>
        </w:numPr>
        <w:jc w:val="both"/>
        <w:rPr>
          <w:rFonts w:ascii="Arial" w:hAnsi="Arial" w:cs="Arial"/>
        </w:rPr>
      </w:pPr>
      <w:r>
        <w:rPr>
          <w:rFonts w:ascii="Arial" w:hAnsi="Arial" w:cs="Arial"/>
        </w:rPr>
        <w:t xml:space="preserve"> Self-declaration of being a</w:t>
      </w:r>
      <w:r w:rsidR="008E77B7" w:rsidRPr="008E77B7">
        <w:rPr>
          <w:rFonts w:ascii="Arial" w:hAnsi="Arial" w:cs="Arial"/>
        </w:rPr>
        <w:t xml:space="preserve"> Fit and Proper Person </w:t>
      </w:r>
      <w:r>
        <w:rPr>
          <w:rFonts w:ascii="Arial" w:hAnsi="Arial" w:cs="Arial"/>
        </w:rPr>
        <w:t xml:space="preserve"> </w:t>
      </w:r>
    </w:p>
    <w:p w14:paraId="60DBDBAC" w14:textId="77777777" w:rsidR="008E77B7" w:rsidRPr="008E77B7" w:rsidRDefault="008E77B7" w:rsidP="00A61709">
      <w:pPr>
        <w:pStyle w:val="ListParagraph"/>
        <w:numPr>
          <w:ilvl w:val="0"/>
          <w:numId w:val="35"/>
        </w:numPr>
        <w:jc w:val="both"/>
        <w:rPr>
          <w:rFonts w:ascii="Arial" w:hAnsi="Arial" w:cs="Arial"/>
        </w:rPr>
      </w:pPr>
      <w:r w:rsidRPr="008E77B7">
        <w:rPr>
          <w:rFonts w:ascii="Arial" w:hAnsi="Arial" w:cs="Arial"/>
        </w:rPr>
        <w:t>The landlord competence and training requirement</w:t>
      </w:r>
    </w:p>
    <w:p w14:paraId="6D873E4E" w14:textId="77777777" w:rsidR="008E77B7" w:rsidRPr="008E77B7" w:rsidRDefault="008E77B7" w:rsidP="00A61709">
      <w:pPr>
        <w:jc w:val="both"/>
        <w:rPr>
          <w:rFonts w:ascii="Arial" w:hAnsi="Arial" w:cs="Arial"/>
        </w:rPr>
      </w:pPr>
      <w:r w:rsidRPr="008E77B7">
        <w:rPr>
          <w:rFonts w:ascii="Arial" w:hAnsi="Arial" w:cs="Arial"/>
        </w:rPr>
        <w:t>where these form part of the accreditation scheme.</w:t>
      </w:r>
    </w:p>
    <w:p w14:paraId="786E3AF5" w14:textId="77777777" w:rsidR="008E77B7" w:rsidRPr="008E77B7" w:rsidRDefault="008E77B7" w:rsidP="00A61709">
      <w:pPr>
        <w:jc w:val="both"/>
        <w:rPr>
          <w:rFonts w:ascii="Arial" w:hAnsi="Arial" w:cs="Arial"/>
        </w:rPr>
      </w:pPr>
      <w:r w:rsidRPr="008E77B7">
        <w:rPr>
          <w:rFonts w:ascii="Arial" w:hAnsi="Arial" w:cs="Arial"/>
        </w:rPr>
        <w:t>On receipt of an application the scheme administrator will confirm membership with the accreditation scheme</w:t>
      </w:r>
      <w:r w:rsidR="00F55F90">
        <w:rPr>
          <w:rFonts w:ascii="Arial" w:hAnsi="Arial" w:cs="Arial"/>
        </w:rPr>
        <w:t xml:space="preserve"> and carry out internal compliance </w:t>
      </w:r>
      <w:proofErr w:type="gramStart"/>
      <w:r w:rsidR="00F55F90">
        <w:rPr>
          <w:rFonts w:ascii="Arial" w:hAnsi="Arial" w:cs="Arial"/>
        </w:rPr>
        <w:t xml:space="preserve">checks </w:t>
      </w:r>
      <w:r w:rsidRPr="008E77B7">
        <w:rPr>
          <w:rFonts w:ascii="Arial" w:hAnsi="Arial" w:cs="Arial"/>
        </w:rPr>
        <w:t>.</w:t>
      </w:r>
      <w:proofErr w:type="gramEnd"/>
      <w:r w:rsidRPr="008E77B7">
        <w:rPr>
          <w:rFonts w:ascii="Arial" w:hAnsi="Arial" w:cs="Arial"/>
        </w:rPr>
        <w:t xml:space="preserve"> </w:t>
      </w:r>
    </w:p>
    <w:p w14:paraId="37D8B653" w14:textId="77777777" w:rsidR="008E77B7" w:rsidRPr="008E77B7" w:rsidRDefault="008E77B7" w:rsidP="00A61709">
      <w:pPr>
        <w:jc w:val="both"/>
        <w:rPr>
          <w:rFonts w:ascii="Arial" w:hAnsi="Arial" w:cs="Arial"/>
          <w:b/>
        </w:rPr>
      </w:pPr>
      <w:r w:rsidRPr="008E77B7">
        <w:rPr>
          <w:rFonts w:ascii="Arial" w:hAnsi="Arial" w:cs="Arial"/>
          <w:b/>
        </w:rPr>
        <w:t>Inspection of the property(s)</w:t>
      </w:r>
    </w:p>
    <w:p w14:paraId="0FD76898" w14:textId="3FBDFDA8" w:rsidR="008E77B7" w:rsidRPr="008E77B7" w:rsidRDefault="008E77B7" w:rsidP="000455F1">
      <w:pPr>
        <w:jc w:val="both"/>
        <w:rPr>
          <w:rFonts w:ascii="Arial" w:hAnsi="Arial" w:cs="Arial"/>
        </w:rPr>
      </w:pPr>
      <w:r w:rsidRPr="008E77B7">
        <w:rPr>
          <w:rFonts w:ascii="Arial" w:hAnsi="Arial" w:cs="Arial"/>
        </w:rPr>
        <w:t xml:space="preserve">A pre-inspection questionnaire will be sent to the landlord. The inspection may be undertaken by an officer in the direct employment of the City Council, or by an agency worker engaged for the particular </w:t>
      </w:r>
      <w:proofErr w:type="gramStart"/>
      <w:r w:rsidRPr="008E77B7">
        <w:rPr>
          <w:rFonts w:ascii="Arial" w:hAnsi="Arial" w:cs="Arial"/>
        </w:rPr>
        <w:t>purpose, or</w:t>
      </w:r>
      <w:proofErr w:type="gramEnd"/>
      <w:r w:rsidRPr="008E77B7">
        <w:rPr>
          <w:rFonts w:ascii="Arial" w:hAnsi="Arial" w:cs="Arial"/>
        </w:rPr>
        <w:t xml:space="preserve"> may be undertaken by one of the accreditation schemes under arrangement. </w:t>
      </w:r>
      <w:r w:rsidR="000455F1">
        <w:rPr>
          <w:rFonts w:ascii="Arial" w:hAnsi="Arial" w:cs="Arial"/>
        </w:rPr>
        <w:t>At the discretion of the City Council, it may be determined that a virtual inspection would be acceptable.</w:t>
      </w:r>
    </w:p>
    <w:p w14:paraId="55D44BE9" w14:textId="77777777" w:rsidR="008E77B7" w:rsidRPr="008E77B7" w:rsidRDefault="008E77B7" w:rsidP="00A61709">
      <w:pPr>
        <w:jc w:val="both"/>
        <w:rPr>
          <w:rFonts w:ascii="Arial" w:hAnsi="Arial" w:cs="Arial"/>
        </w:rPr>
      </w:pPr>
      <w:r w:rsidRPr="008E77B7">
        <w:rPr>
          <w:rFonts w:ascii="Arial" w:hAnsi="Arial" w:cs="Arial"/>
        </w:rPr>
        <w:t>The landlord will be given the inspector’s details and the inspection arrangements confirmed.</w:t>
      </w:r>
    </w:p>
    <w:p w14:paraId="4C71086E" w14:textId="77777777" w:rsidR="008E77B7" w:rsidRPr="008E77B7" w:rsidRDefault="008E77B7" w:rsidP="00A61709">
      <w:pPr>
        <w:jc w:val="both"/>
        <w:rPr>
          <w:rFonts w:ascii="Arial" w:hAnsi="Arial" w:cs="Arial"/>
        </w:rPr>
      </w:pPr>
      <w:r w:rsidRPr="008E77B7">
        <w:rPr>
          <w:rFonts w:ascii="Arial" w:hAnsi="Arial" w:cs="Arial"/>
        </w:rPr>
        <w:t xml:space="preserve">The inspection will generate a report for each property. It will comment on adherence to the code of practice. Where improvements are required these will be presented to the landlord as a proposed improvement plan for agreement. </w:t>
      </w:r>
    </w:p>
    <w:p w14:paraId="275D352F" w14:textId="4C56FB6F" w:rsidR="008E77B7" w:rsidRPr="008E77B7" w:rsidRDefault="008E77B7" w:rsidP="00A61709">
      <w:pPr>
        <w:jc w:val="both"/>
        <w:rPr>
          <w:rFonts w:ascii="Arial" w:hAnsi="Arial" w:cs="Arial"/>
        </w:rPr>
      </w:pPr>
      <w:r w:rsidRPr="008E77B7">
        <w:rPr>
          <w:rFonts w:ascii="Arial" w:hAnsi="Arial" w:cs="Arial"/>
        </w:rPr>
        <w:t xml:space="preserve">If there are substantial deficiencies the application will </w:t>
      </w:r>
      <w:r w:rsidR="00C37C58">
        <w:rPr>
          <w:rFonts w:ascii="Arial" w:hAnsi="Arial" w:cs="Arial"/>
        </w:rPr>
        <w:t xml:space="preserve">likely </w:t>
      </w:r>
      <w:r w:rsidR="004F477B">
        <w:rPr>
          <w:rFonts w:ascii="Arial" w:hAnsi="Arial" w:cs="Arial"/>
        </w:rPr>
        <w:t>be refused</w:t>
      </w:r>
      <w:r w:rsidRPr="008E77B7">
        <w:rPr>
          <w:rFonts w:ascii="Arial" w:hAnsi="Arial" w:cs="Arial"/>
        </w:rPr>
        <w:t xml:space="preserve">, the applicant will be </w:t>
      </w:r>
      <w:proofErr w:type="gramStart"/>
      <w:r w:rsidRPr="008E77B7">
        <w:rPr>
          <w:rFonts w:ascii="Arial" w:hAnsi="Arial" w:cs="Arial"/>
        </w:rPr>
        <w:t>notified</w:t>
      </w:r>
      <w:proofErr w:type="gramEnd"/>
      <w:r w:rsidRPr="008E77B7">
        <w:rPr>
          <w:rFonts w:ascii="Arial" w:hAnsi="Arial" w:cs="Arial"/>
        </w:rPr>
        <w:t xml:space="preserve"> and the accreditation scheme will be notified. </w:t>
      </w:r>
    </w:p>
    <w:p w14:paraId="3DCE2204" w14:textId="77777777" w:rsidR="008E77B7" w:rsidRPr="008E77B7" w:rsidRDefault="008E77B7" w:rsidP="00A61709">
      <w:pPr>
        <w:jc w:val="both"/>
        <w:rPr>
          <w:rFonts w:ascii="Arial" w:hAnsi="Arial" w:cs="Arial"/>
          <w:b/>
        </w:rPr>
      </w:pPr>
      <w:r w:rsidRPr="008E77B7">
        <w:rPr>
          <w:rFonts w:ascii="Arial" w:hAnsi="Arial" w:cs="Arial"/>
        </w:rPr>
        <w:t>The improvement plan will form part of the Trusted Landlord Scheme and will not be part of any enforcement action. However, the scheme administrators reserve the right to refer a case for enforcement if there are any deficiencies which give rise to “imminent risk of serious harm” i.e. those matters which might give rise to Emergency Remedial Action</w:t>
      </w:r>
      <w:r w:rsidRPr="008E77B7">
        <w:rPr>
          <w:rStyle w:val="FootnoteReference"/>
          <w:rFonts w:ascii="Arial" w:hAnsi="Arial" w:cs="Arial"/>
        </w:rPr>
        <w:footnoteReference w:id="4"/>
      </w:r>
      <w:r w:rsidRPr="008E77B7">
        <w:rPr>
          <w:rFonts w:ascii="Arial" w:hAnsi="Arial" w:cs="Arial"/>
        </w:rPr>
        <w:t xml:space="preserve"> or an Emergency Prohibition Order</w:t>
      </w:r>
      <w:r w:rsidRPr="008E77B7">
        <w:rPr>
          <w:rStyle w:val="FootnoteReference"/>
          <w:rFonts w:ascii="Arial" w:hAnsi="Arial" w:cs="Arial"/>
        </w:rPr>
        <w:footnoteReference w:id="5"/>
      </w:r>
      <w:r w:rsidRPr="008E77B7">
        <w:rPr>
          <w:rFonts w:ascii="Arial" w:hAnsi="Arial" w:cs="Arial"/>
        </w:rPr>
        <w:t>.</w:t>
      </w:r>
    </w:p>
    <w:p w14:paraId="567F724E" w14:textId="77777777" w:rsidR="009167FA" w:rsidRDefault="009167FA" w:rsidP="00A61709">
      <w:pPr>
        <w:jc w:val="both"/>
        <w:rPr>
          <w:rFonts w:ascii="Arial" w:hAnsi="Arial" w:cs="Arial"/>
          <w:b/>
        </w:rPr>
      </w:pPr>
    </w:p>
    <w:p w14:paraId="25307EA1" w14:textId="1E91B2A7" w:rsidR="008E77B7" w:rsidRPr="008E77B7" w:rsidRDefault="008E77B7" w:rsidP="00A61709">
      <w:pPr>
        <w:jc w:val="both"/>
        <w:rPr>
          <w:rFonts w:ascii="Arial" w:hAnsi="Arial" w:cs="Arial"/>
          <w:b/>
        </w:rPr>
      </w:pPr>
      <w:r w:rsidRPr="008E77B7">
        <w:rPr>
          <w:rFonts w:ascii="Arial" w:hAnsi="Arial" w:cs="Arial"/>
          <w:b/>
        </w:rPr>
        <w:lastRenderedPageBreak/>
        <w:t>The accreditation decision</w:t>
      </w:r>
    </w:p>
    <w:p w14:paraId="5076A98C" w14:textId="77777777" w:rsidR="002B1848" w:rsidRPr="002B1848" w:rsidRDefault="002B1848" w:rsidP="00A61709">
      <w:pPr>
        <w:pStyle w:val="ListParagraph"/>
        <w:ind w:left="0"/>
        <w:jc w:val="both"/>
        <w:rPr>
          <w:rFonts w:ascii="Arial" w:hAnsi="Arial" w:cs="Arial"/>
          <w:b/>
        </w:rPr>
      </w:pPr>
      <w:r w:rsidRPr="002B1848">
        <w:rPr>
          <w:rFonts w:ascii="Arial" w:hAnsi="Arial" w:cs="Arial"/>
          <w:b/>
        </w:rPr>
        <w:t>Acceptance</w:t>
      </w:r>
    </w:p>
    <w:p w14:paraId="73534F80" w14:textId="77777777" w:rsidR="002B1848" w:rsidRDefault="002B1848" w:rsidP="00A61709">
      <w:pPr>
        <w:pStyle w:val="ListParagraph"/>
        <w:ind w:left="0"/>
        <w:jc w:val="both"/>
        <w:rPr>
          <w:rFonts w:ascii="Arial" w:hAnsi="Arial" w:cs="Arial"/>
        </w:rPr>
      </w:pPr>
    </w:p>
    <w:p w14:paraId="5E1DD410" w14:textId="4094C9E6" w:rsidR="008E77B7" w:rsidRPr="008E77B7" w:rsidRDefault="008E77B7" w:rsidP="00A61709">
      <w:pPr>
        <w:pStyle w:val="ListParagraph"/>
        <w:ind w:left="0"/>
        <w:jc w:val="both"/>
        <w:rPr>
          <w:rFonts w:ascii="Arial" w:hAnsi="Arial" w:cs="Arial"/>
        </w:rPr>
      </w:pPr>
      <w:r w:rsidRPr="008E77B7">
        <w:rPr>
          <w:rFonts w:ascii="Arial" w:hAnsi="Arial" w:cs="Arial"/>
        </w:rPr>
        <w:t xml:space="preserve">If all the accreditation requirements are deemed to have been satisfied, </w:t>
      </w:r>
      <w:r w:rsidR="00C12A26">
        <w:rPr>
          <w:rFonts w:ascii="Arial" w:hAnsi="Arial" w:cs="Arial"/>
        </w:rPr>
        <w:t>and</w:t>
      </w:r>
      <w:r w:rsidRPr="008E77B7">
        <w:rPr>
          <w:rFonts w:ascii="Arial" w:hAnsi="Arial" w:cs="Arial"/>
        </w:rPr>
        <w:t xml:space="preserve"> if</w:t>
      </w:r>
      <w:r w:rsidR="00C12A26">
        <w:rPr>
          <w:rFonts w:ascii="Arial" w:hAnsi="Arial" w:cs="Arial"/>
        </w:rPr>
        <w:t xml:space="preserve"> the</w:t>
      </w:r>
      <w:r w:rsidRPr="008E77B7">
        <w:rPr>
          <w:rFonts w:ascii="Arial" w:hAnsi="Arial" w:cs="Arial"/>
        </w:rPr>
        <w:t xml:space="preserve"> property inspection</w:t>
      </w:r>
      <w:r w:rsidR="00C12A26">
        <w:rPr>
          <w:rFonts w:ascii="Arial" w:hAnsi="Arial" w:cs="Arial"/>
        </w:rPr>
        <w:t>(s)</w:t>
      </w:r>
      <w:r w:rsidRPr="008E77B7">
        <w:rPr>
          <w:rFonts w:ascii="Arial" w:hAnsi="Arial" w:cs="Arial"/>
        </w:rPr>
        <w:t xml:space="preserve"> ha</w:t>
      </w:r>
      <w:r w:rsidR="00C12A26">
        <w:rPr>
          <w:rFonts w:ascii="Arial" w:hAnsi="Arial" w:cs="Arial"/>
        </w:rPr>
        <w:t>ve</w:t>
      </w:r>
      <w:r w:rsidRPr="008E77B7">
        <w:rPr>
          <w:rFonts w:ascii="Arial" w:hAnsi="Arial" w:cs="Arial"/>
        </w:rPr>
        <w:t xml:space="preserve"> been carried out and all matters are satisfactory, then the landlord will be accepted as a Trusted Landlord and the following actions undertaken:</w:t>
      </w:r>
    </w:p>
    <w:p w14:paraId="395D5FAD" w14:textId="77777777" w:rsidR="008E77B7" w:rsidRPr="008E77B7" w:rsidRDefault="008E77B7" w:rsidP="00A61709">
      <w:pPr>
        <w:pStyle w:val="ListParagraph"/>
        <w:ind w:left="0"/>
        <w:jc w:val="both"/>
        <w:rPr>
          <w:rFonts w:ascii="Arial" w:hAnsi="Arial" w:cs="Arial"/>
        </w:rPr>
      </w:pPr>
    </w:p>
    <w:p w14:paraId="4E2C3EF9" w14:textId="77777777" w:rsidR="008E77B7" w:rsidRPr="008E77B7" w:rsidRDefault="008E77B7" w:rsidP="00A61709">
      <w:pPr>
        <w:pStyle w:val="ListParagraph"/>
        <w:numPr>
          <w:ilvl w:val="0"/>
          <w:numId w:val="21"/>
        </w:numPr>
        <w:jc w:val="both"/>
        <w:rPr>
          <w:rFonts w:ascii="Arial" w:hAnsi="Arial" w:cs="Arial"/>
        </w:rPr>
      </w:pPr>
      <w:r w:rsidRPr="008E77B7">
        <w:rPr>
          <w:rFonts w:ascii="Arial" w:hAnsi="Arial" w:cs="Arial"/>
        </w:rPr>
        <w:t>The landlord will be notified.</w:t>
      </w:r>
    </w:p>
    <w:p w14:paraId="1278A91B" w14:textId="77777777" w:rsidR="008E77B7" w:rsidRPr="008E77B7" w:rsidRDefault="008E77B7" w:rsidP="00A61709">
      <w:pPr>
        <w:pStyle w:val="ListParagraph"/>
        <w:numPr>
          <w:ilvl w:val="0"/>
          <w:numId w:val="21"/>
        </w:numPr>
        <w:jc w:val="both"/>
        <w:rPr>
          <w:rFonts w:ascii="Arial" w:hAnsi="Arial" w:cs="Arial"/>
        </w:rPr>
      </w:pPr>
      <w:r w:rsidRPr="008E77B7">
        <w:rPr>
          <w:rFonts w:ascii="Arial" w:hAnsi="Arial" w:cs="Arial"/>
        </w:rPr>
        <w:t>The landlord will be provided with a promotional pack</w:t>
      </w:r>
    </w:p>
    <w:p w14:paraId="39FC31B2" w14:textId="77777777" w:rsidR="008E77B7" w:rsidRPr="008E77B7" w:rsidRDefault="008E77B7" w:rsidP="00A61709">
      <w:pPr>
        <w:pStyle w:val="ListParagraph"/>
        <w:numPr>
          <w:ilvl w:val="0"/>
          <w:numId w:val="21"/>
        </w:numPr>
        <w:jc w:val="both"/>
        <w:rPr>
          <w:rFonts w:ascii="Arial" w:hAnsi="Arial" w:cs="Arial"/>
        </w:rPr>
      </w:pPr>
      <w:r w:rsidRPr="008E77B7">
        <w:rPr>
          <w:rFonts w:ascii="Arial" w:hAnsi="Arial" w:cs="Arial"/>
        </w:rPr>
        <w:t>The Trusted Landlord Scheme data base will be updated</w:t>
      </w:r>
    </w:p>
    <w:p w14:paraId="1B0B5F0B" w14:textId="77777777" w:rsidR="008E77B7" w:rsidRPr="008E77B7" w:rsidRDefault="008E77B7" w:rsidP="00A61709">
      <w:pPr>
        <w:pStyle w:val="ListParagraph"/>
        <w:numPr>
          <w:ilvl w:val="0"/>
          <w:numId w:val="21"/>
        </w:numPr>
        <w:jc w:val="both"/>
        <w:rPr>
          <w:rFonts w:ascii="Arial" w:hAnsi="Arial" w:cs="Arial"/>
        </w:rPr>
      </w:pPr>
      <w:r w:rsidRPr="008E77B7">
        <w:rPr>
          <w:rFonts w:ascii="Arial" w:hAnsi="Arial" w:cs="Arial"/>
        </w:rPr>
        <w:t xml:space="preserve">The parent </w:t>
      </w:r>
      <w:proofErr w:type="gramStart"/>
      <w:r w:rsidRPr="008E77B7">
        <w:rPr>
          <w:rFonts w:ascii="Arial" w:hAnsi="Arial" w:cs="Arial"/>
        </w:rPr>
        <w:t>accreditation</w:t>
      </w:r>
      <w:r w:rsidRPr="008E77B7">
        <w:rPr>
          <w:rFonts w:ascii="Arial" w:hAnsi="Arial" w:cs="Arial"/>
          <w:b/>
        </w:rPr>
        <w:t xml:space="preserve"> </w:t>
      </w:r>
      <w:r w:rsidRPr="008E77B7">
        <w:rPr>
          <w:rFonts w:ascii="Arial" w:hAnsi="Arial" w:cs="Arial"/>
        </w:rPr>
        <w:t xml:space="preserve"> scheme</w:t>
      </w:r>
      <w:proofErr w:type="gramEnd"/>
      <w:r w:rsidRPr="008E77B7">
        <w:rPr>
          <w:rFonts w:ascii="Arial" w:hAnsi="Arial" w:cs="Arial"/>
        </w:rPr>
        <w:t xml:space="preserve"> will be notified</w:t>
      </w:r>
    </w:p>
    <w:p w14:paraId="1E49F99F" w14:textId="77777777" w:rsidR="002B1848" w:rsidRDefault="002B1848" w:rsidP="00A61709">
      <w:pPr>
        <w:jc w:val="both"/>
        <w:rPr>
          <w:rFonts w:ascii="Arial" w:hAnsi="Arial" w:cs="Arial"/>
          <w:b/>
        </w:rPr>
      </w:pPr>
      <w:r>
        <w:rPr>
          <w:rFonts w:ascii="Arial" w:hAnsi="Arial" w:cs="Arial"/>
          <w:b/>
        </w:rPr>
        <w:t>Rejection</w:t>
      </w:r>
    </w:p>
    <w:p w14:paraId="16FA0D53" w14:textId="77777777" w:rsidR="00C12A26" w:rsidRDefault="00C12A26" w:rsidP="00A61709">
      <w:pPr>
        <w:jc w:val="both"/>
        <w:rPr>
          <w:rFonts w:ascii="Arial" w:hAnsi="Arial" w:cs="Arial"/>
        </w:rPr>
      </w:pPr>
      <w:r w:rsidRPr="00C12A26">
        <w:rPr>
          <w:rFonts w:ascii="Arial" w:hAnsi="Arial" w:cs="Arial"/>
        </w:rPr>
        <w:t xml:space="preserve">An application </w:t>
      </w:r>
      <w:r>
        <w:rPr>
          <w:rFonts w:ascii="Arial" w:hAnsi="Arial" w:cs="Arial"/>
        </w:rPr>
        <w:t>will be rejected on finding of any of the following:</w:t>
      </w:r>
    </w:p>
    <w:p w14:paraId="11DDE459" w14:textId="77777777" w:rsidR="00C92A6B" w:rsidRDefault="00C12A26" w:rsidP="00A61709">
      <w:pPr>
        <w:pStyle w:val="ListParagraph"/>
        <w:numPr>
          <w:ilvl w:val="0"/>
          <w:numId w:val="45"/>
        </w:numPr>
        <w:jc w:val="both"/>
        <w:rPr>
          <w:rFonts w:ascii="Arial" w:hAnsi="Arial" w:cs="Arial"/>
        </w:rPr>
      </w:pPr>
      <w:r>
        <w:rPr>
          <w:rFonts w:ascii="Arial" w:hAnsi="Arial" w:cs="Arial"/>
        </w:rPr>
        <w:t xml:space="preserve">The landlord is not a fully accredited member of </w:t>
      </w:r>
      <w:r w:rsidR="00C92A6B">
        <w:rPr>
          <w:rFonts w:ascii="Arial" w:hAnsi="Arial" w:cs="Arial"/>
        </w:rPr>
        <w:t>a relevant accreditation scheme.</w:t>
      </w:r>
    </w:p>
    <w:p w14:paraId="088DF0D8" w14:textId="77777777" w:rsidR="00C12A26" w:rsidRDefault="00C92A6B" w:rsidP="00A61709">
      <w:pPr>
        <w:pStyle w:val="ListParagraph"/>
        <w:numPr>
          <w:ilvl w:val="0"/>
          <w:numId w:val="45"/>
        </w:numPr>
        <w:jc w:val="both"/>
        <w:rPr>
          <w:rFonts w:ascii="Arial" w:hAnsi="Arial" w:cs="Arial"/>
        </w:rPr>
      </w:pPr>
      <w:r>
        <w:rPr>
          <w:rFonts w:ascii="Arial" w:hAnsi="Arial" w:cs="Arial"/>
        </w:rPr>
        <w:t>The Council becomes aware of detrimental information which suggests that the landlord is not a fit and proper person</w:t>
      </w:r>
      <w:r w:rsidR="00C12A26">
        <w:rPr>
          <w:rFonts w:ascii="Arial" w:hAnsi="Arial" w:cs="Arial"/>
        </w:rPr>
        <w:t xml:space="preserve"> </w:t>
      </w:r>
      <w:r>
        <w:rPr>
          <w:rFonts w:ascii="Arial" w:hAnsi="Arial" w:cs="Arial"/>
        </w:rPr>
        <w:t>for the purposes of the scheme.</w:t>
      </w:r>
    </w:p>
    <w:p w14:paraId="485D3F06" w14:textId="77777777" w:rsidR="00C92A6B" w:rsidRDefault="0013332E" w:rsidP="00A61709">
      <w:pPr>
        <w:pStyle w:val="ListParagraph"/>
        <w:numPr>
          <w:ilvl w:val="0"/>
          <w:numId w:val="45"/>
        </w:numPr>
        <w:jc w:val="both"/>
        <w:rPr>
          <w:rFonts w:ascii="Arial" w:hAnsi="Arial" w:cs="Arial"/>
        </w:rPr>
      </w:pPr>
      <w:r>
        <w:rPr>
          <w:rFonts w:ascii="Arial" w:hAnsi="Arial" w:cs="Arial"/>
        </w:rPr>
        <w:t>Substantial deficiencies are found during the inspection of an applicant’s property.</w:t>
      </w:r>
    </w:p>
    <w:p w14:paraId="3C4797A1" w14:textId="77777777" w:rsidR="0013332E" w:rsidRPr="00C12A26" w:rsidRDefault="0013332E" w:rsidP="00A61709">
      <w:pPr>
        <w:pStyle w:val="ListParagraph"/>
        <w:numPr>
          <w:ilvl w:val="0"/>
          <w:numId w:val="45"/>
        </w:numPr>
        <w:jc w:val="both"/>
        <w:rPr>
          <w:rFonts w:ascii="Arial" w:hAnsi="Arial" w:cs="Arial"/>
        </w:rPr>
      </w:pPr>
      <w:r>
        <w:rPr>
          <w:rFonts w:ascii="Arial" w:hAnsi="Arial" w:cs="Arial"/>
        </w:rPr>
        <w:t>The landlord fails to agree to the terms and conditions of the Trusted Landlord Scheme.</w:t>
      </w:r>
    </w:p>
    <w:p w14:paraId="2190DC26" w14:textId="7B3D600B" w:rsidR="0013332E" w:rsidRPr="00A2081C" w:rsidRDefault="0013332E" w:rsidP="00A61709">
      <w:pPr>
        <w:jc w:val="both"/>
        <w:rPr>
          <w:rFonts w:ascii="Arial" w:hAnsi="Arial" w:cs="Arial"/>
        </w:rPr>
      </w:pPr>
      <w:r w:rsidRPr="00A2081C">
        <w:rPr>
          <w:rFonts w:ascii="Arial" w:hAnsi="Arial" w:cs="Arial"/>
        </w:rPr>
        <w:t xml:space="preserve">The </w:t>
      </w:r>
      <w:r>
        <w:rPr>
          <w:rFonts w:ascii="Arial" w:hAnsi="Arial" w:cs="Arial"/>
        </w:rPr>
        <w:t xml:space="preserve">landlord will be notified </w:t>
      </w:r>
      <w:proofErr w:type="gramStart"/>
      <w:r>
        <w:rPr>
          <w:rFonts w:ascii="Arial" w:hAnsi="Arial" w:cs="Arial"/>
        </w:rPr>
        <w:t>in the event that</w:t>
      </w:r>
      <w:proofErr w:type="gramEnd"/>
      <w:r>
        <w:rPr>
          <w:rFonts w:ascii="Arial" w:hAnsi="Arial" w:cs="Arial"/>
        </w:rPr>
        <w:t xml:space="preserve"> their application is rejected.  Where an application has been rejected as a result of items b</w:t>
      </w:r>
      <w:r w:rsidR="00A2081C">
        <w:rPr>
          <w:rFonts w:ascii="Arial" w:hAnsi="Arial" w:cs="Arial"/>
        </w:rPr>
        <w:t>)</w:t>
      </w:r>
      <w:r>
        <w:rPr>
          <w:rFonts w:ascii="Arial" w:hAnsi="Arial" w:cs="Arial"/>
        </w:rPr>
        <w:t xml:space="preserve"> </w:t>
      </w:r>
      <w:r w:rsidR="00993BC4">
        <w:rPr>
          <w:rFonts w:ascii="Arial" w:hAnsi="Arial" w:cs="Arial"/>
        </w:rPr>
        <w:t xml:space="preserve">or </w:t>
      </w:r>
      <w:r>
        <w:rPr>
          <w:rFonts w:ascii="Arial" w:hAnsi="Arial" w:cs="Arial"/>
        </w:rPr>
        <w:t>c</w:t>
      </w:r>
      <w:proofErr w:type="gramStart"/>
      <w:r w:rsidR="00A2081C">
        <w:rPr>
          <w:rFonts w:ascii="Arial" w:hAnsi="Arial" w:cs="Arial"/>
        </w:rPr>
        <w:t>)</w:t>
      </w:r>
      <w:r w:rsidR="00993BC4">
        <w:rPr>
          <w:rFonts w:ascii="Arial" w:hAnsi="Arial" w:cs="Arial"/>
        </w:rPr>
        <w:t xml:space="preserve"> </w:t>
      </w:r>
      <w:r w:rsidR="00A2081C">
        <w:rPr>
          <w:rFonts w:ascii="Arial" w:hAnsi="Arial" w:cs="Arial"/>
        </w:rPr>
        <w:t xml:space="preserve"> above</w:t>
      </w:r>
      <w:proofErr w:type="gramEnd"/>
      <w:r w:rsidR="00A2081C">
        <w:rPr>
          <w:rFonts w:ascii="Arial" w:hAnsi="Arial" w:cs="Arial"/>
        </w:rPr>
        <w:t>,</w:t>
      </w:r>
      <w:r>
        <w:rPr>
          <w:rFonts w:ascii="Arial" w:hAnsi="Arial" w:cs="Arial"/>
        </w:rPr>
        <w:t xml:space="preserve"> </w:t>
      </w:r>
      <w:r w:rsidR="00A2081C">
        <w:rPr>
          <w:rFonts w:ascii="Arial" w:hAnsi="Arial" w:cs="Arial"/>
        </w:rPr>
        <w:t>the council will not consider a further application submitted by</w:t>
      </w:r>
      <w:r w:rsidR="00993BC4">
        <w:rPr>
          <w:rFonts w:ascii="Arial" w:hAnsi="Arial" w:cs="Arial"/>
        </w:rPr>
        <w:t xml:space="preserve"> that landlord for a period of 3</w:t>
      </w:r>
      <w:r w:rsidR="00A2081C">
        <w:rPr>
          <w:rFonts w:ascii="Arial" w:hAnsi="Arial" w:cs="Arial"/>
        </w:rPr>
        <w:t xml:space="preserve"> years. </w:t>
      </w:r>
    </w:p>
    <w:p w14:paraId="4D5A5D6B" w14:textId="77777777" w:rsidR="0013332E" w:rsidRDefault="0013332E" w:rsidP="00A61709">
      <w:pPr>
        <w:jc w:val="both"/>
        <w:rPr>
          <w:rFonts w:ascii="Arial" w:hAnsi="Arial" w:cs="Arial"/>
          <w:b/>
        </w:rPr>
      </w:pPr>
    </w:p>
    <w:p w14:paraId="1EBEB3E1" w14:textId="77777777" w:rsidR="008E77B7" w:rsidRPr="008E77B7" w:rsidRDefault="008E77B7" w:rsidP="00A61709">
      <w:pPr>
        <w:jc w:val="both"/>
        <w:rPr>
          <w:rFonts w:ascii="Arial" w:hAnsi="Arial" w:cs="Arial"/>
          <w:b/>
        </w:rPr>
      </w:pPr>
      <w:r w:rsidRPr="008E77B7">
        <w:rPr>
          <w:rFonts w:ascii="Arial" w:hAnsi="Arial" w:cs="Arial"/>
          <w:b/>
        </w:rPr>
        <w:t>Duration of accreditation</w:t>
      </w:r>
    </w:p>
    <w:p w14:paraId="150788B2" w14:textId="3F75F0EB" w:rsidR="008E77B7" w:rsidRDefault="008E77B7" w:rsidP="00A61709">
      <w:pPr>
        <w:jc w:val="both"/>
        <w:rPr>
          <w:rFonts w:ascii="Arial" w:hAnsi="Arial" w:cs="Arial"/>
        </w:rPr>
      </w:pPr>
      <w:r w:rsidRPr="008E77B7">
        <w:rPr>
          <w:rFonts w:ascii="Arial" w:hAnsi="Arial" w:cs="Arial"/>
        </w:rPr>
        <w:t>The accreditation status will be refreshed each year by simple confirmation of continued accreditation</w:t>
      </w:r>
      <w:r w:rsidR="00FB1107">
        <w:rPr>
          <w:rFonts w:ascii="Arial" w:hAnsi="Arial" w:cs="Arial"/>
        </w:rPr>
        <w:t>.</w:t>
      </w:r>
    </w:p>
    <w:p w14:paraId="5C8CEC41" w14:textId="271246A9" w:rsidR="00F5713A" w:rsidRPr="008E77B7" w:rsidRDefault="008F532C" w:rsidP="00A61709">
      <w:pPr>
        <w:jc w:val="both"/>
        <w:rPr>
          <w:rFonts w:ascii="Arial" w:hAnsi="Arial" w:cs="Arial"/>
        </w:rPr>
      </w:pPr>
      <w:r>
        <w:rPr>
          <w:rFonts w:ascii="Arial" w:hAnsi="Arial" w:cs="Arial"/>
        </w:rPr>
        <w:t>The inspection of properties under this scheme will have a term of 3 years</w:t>
      </w:r>
      <w:r w:rsidR="00993BC4">
        <w:rPr>
          <w:rFonts w:ascii="Arial" w:hAnsi="Arial" w:cs="Arial"/>
        </w:rPr>
        <w:t xml:space="preserve"> from the enrolment date</w:t>
      </w:r>
      <w:r>
        <w:rPr>
          <w:rFonts w:ascii="Arial" w:hAnsi="Arial" w:cs="Arial"/>
        </w:rPr>
        <w:t>.  This term will renew on the fourth year when selected properties will be programmed for inspection or reinspection.</w:t>
      </w:r>
    </w:p>
    <w:p w14:paraId="073691CA" w14:textId="77777777" w:rsidR="000455F1" w:rsidRDefault="000455F1" w:rsidP="00A61709">
      <w:pPr>
        <w:jc w:val="both"/>
        <w:rPr>
          <w:rFonts w:ascii="Arial" w:hAnsi="Arial" w:cs="Arial"/>
          <w:b/>
        </w:rPr>
      </w:pPr>
    </w:p>
    <w:p w14:paraId="1939114D" w14:textId="05FAF285" w:rsidR="008E77B7" w:rsidRPr="008E77B7" w:rsidRDefault="008E77B7" w:rsidP="00A61709">
      <w:pPr>
        <w:jc w:val="both"/>
        <w:rPr>
          <w:rFonts w:ascii="Arial" w:hAnsi="Arial" w:cs="Arial"/>
          <w:b/>
        </w:rPr>
      </w:pPr>
      <w:r w:rsidRPr="008E77B7">
        <w:rPr>
          <w:rFonts w:ascii="Arial" w:hAnsi="Arial" w:cs="Arial"/>
          <w:b/>
        </w:rPr>
        <w:t>Fees</w:t>
      </w:r>
    </w:p>
    <w:p w14:paraId="3D597DDB" w14:textId="77777777" w:rsidR="008E77B7" w:rsidRPr="008E77B7" w:rsidRDefault="008E77B7" w:rsidP="00A61709">
      <w:pPr>
        <w:jc w:val="both"/>
        <w:rPr>
          <w:rFonts w:ascii="Arial" w:hAnsi="Arial" w:cs="Arial"/>
        </w:rPr>
      </w:pPr>
      <w:r w:rsidRPr="008E77B7">
        <w:rPr>
          <w:rFonts w:ascii="Arial" w:hAnsi="Arial" w:cs="Arial"/>
        </w:rPr>
        <w:t>Any fee charge</w:t>
      </w:r>
      <w:r w:rsidR="008F532C">
        <w:rPr>
          <w:rFonts w:ascii="Arial" w:hAnsi="Arial" w:cs="Arial"/>
        </w:rPr>
        <w:t>d</w:t>
      </w:r>
      <w:r w:rsidRPr="008E77B7">
        <w:rPr>
          <w:rFonts w:ascii="Arial" w:hAnsi="Arial" w:cs="Arial"/>
        </w:rPr>
        <w:t xml:space="preserve"> will be to assist in the administration costs of the scheme. It is not intended to generate surpluses. </w:t>
      </w:r>
    </w:p>
    <w:p w14:paraId="2D3E0DF5" w14:textId="77777777" w:rsidR="008E77B7" w:rsidRDefault="008E77B7" w:rsidP="00A61709">
      <w:pPr>
        <w:jc w:val="both"/>
        <w:rPr>
          <w:rFonts w:ascii="Arial" w:hAnsi="Arial" w:cs="Arial"/>
        </w:rPr>
      </w:pPr>
    </w:p>
    <w:p w14:paraId="40AA29D9" w14:textId="77777777" w:rsidR="003514BC" w:rsidRPr="003514BC" w:rsidRDefault="003514BC" w:rsidP="00A61709">
      <w:pPr>
        <w:jc w:val="both"/>
        <w:rPr>
          <w:rFonts w:ascii="Arial" w:hAnsi="Arial" w:cs="Arial"/>
          <w:b/>
        </w:rPr>
      </w:pPr>
      <w:r w:rsidRPr="003514BC">
        <w:rPr>
          <w:rFonts w:ascii="Arial" w:hAnsi="Arial" w:cs="Arial"/>
          <w:b/>
        </w:rPr>
        <w:lastRenderedPageBreak/>
        <w:t>Personal information</w:t>
      </w:r>
    </w:p>
    <w:p w14:paraId="5B144C5D" w14:textId="77777777" w:rsidR="003514BC" w:rsidRPr="008E77B7" w:rsidRDefault="003514BC" w:rsidP="00A61709">
      <w:pPr>
        <w:jc w:val="both"/>
        <w:rPr>
          <w:rFonts w:ascii="Arial" w:hAnsi="Arial" w:cs="Arial"/>
        </w:rPr>
      </w:pPr>
      <w:r>
        <w:rPr>
          <w:rFonts w:ascii="Arial" w:hAnsi="Arial" w:cs="Arial"/>
        </w:rPr>
        <w:t>Details of how all sensitive information will be handled and dealt with is given in the Privacy Statement at Appendix 3.</w:t>
      </w:r>
    </w:p>
    <w:p w14:paraId="34C26028" w14:textId="77777777" w:rsidR="008E77B7" w:rsidRPr="008E77B7" w:rsidRDefault="008E77B7" w:rsidP="00A61709">
      <w:pPr>
        <w:jc w:val="both"/>
        <w:rPr>
          <w:rFonts w:ascii="Arial" w:hAnsi="Arial" w:cs="Arial"/>
          <w:b/>
        </w:rPr>
      </w:pPr>
      <w:r w:rsidRPr="008E77B7">
        <w:rPr>
          <w:rFonts w:ascii="Arial" w:hAnsi="Arial" w:cs="Arial"/>
          <w:b/>
        </w:rPr>
        <w:br w:type="page"/>
      </w:r>
    </w:p>
    <w:p w14:paraId="1FEFA63D" w14:textId="6A87C012" w:rsidR="008E77B7" w:rsidRPr="009167FA" w:rsidRDefault="008E77B7" w:rsidP="009167FA">
      <w:pPr>
        <w:pStyle w:val="Heading1"/>
        <w:rPr>
          <w:rFonts w:ascii="Arial" w:hAnsi="Arial" w:cs="Arial"/>
          <w:b/>
          <w:color w:val="auto"/>
          <w:sz w:val="24"/>
          <w:szCs w:val="24"/>
          <w:u w:val="single"/>
        </w:rPr>
      </w:pPr>
      <w:bookmarkStart w:id="11" w:name="_Toc54183890"/>
      <w:r w:rsidRPr="009167FA">
        <w:rPr>
          <w:rFonts w:ascii="Arial" w:hAnsi="Arial" w:cs="Arial"/>
          <w:b/>
          <w:color w:val="auto"/>
          <w:sz w:val="24"/>
          <w:szCs w:val="24"/>
          <w:u w:val="single"/>
        </w:rPr>
        <w:lastRenderedPageBreak/>
        <w:t>11</w:t>
      </w:r>
      <w:r w:rsidR="003B75B1">
        <w:rPr>
          <w:rFonts w:ascii="Arial" w:hAnsi="Arial" w:cs="Arial"/>
          <w:b/>
          <w:color w:val="auto"/>
          <w:sz w:val="24"/>
          <w:szCs w:val="24"/>
          <w:u w:val="single"/>
        </w:rPr>
        <w:t>.</w:t>
      </w:r>
      <w:r w:rsidRPr="009167FA">
        <w:rPr>
          <w:rFonts w:ascii="Arial" w:hAnsi="Arial" w:cs="Arial"/>
          <w:b/>
          <w:color w:val="auto"/>
          <w:sz w:val="24"/>
          <w:szCs w:val="24"/>
          <w:u w:val="single"/>
        </w:rPr>
        <w:t xml:space="preserve"> </w:t>
      </w:r>
      <w:r w:rsidR="001C1074">
        <w:rPr>
          <w:rFonts w:ascii="Arial" w:hAnsi="Arial" w:cs="Arial"/>
          <w:b/>
          <w:color w:val="auto"/>
          <w:sz w:val="24"/>
          <w:szCs w:val="24"/>
          <w:u w:val="single"/>
        </w:rPr>
        <w:t xml:space="preserve"> </w:t>
      </w:r>
      <w:r w:rsidR="00701CCB" w:rsidRPr="009167FA">
        <w:rPr>
          <w:rFonts w:ascii="Arial" w:hAnsi="Arial" w:cs="Arial"/>
          <w:b/>
          <w:color w:val="auto"/>
          <w:sz w:val="24"/>
          <w:szCs w:val="24"/>
          <w:u w:val="single"/>
        </w:rPr>
        <w:t>C</w:t>
      </w:r>
      <w:r w:rsidR="00701CCB">
        <w:rPr>
          <w:rFonts w:ascii="Arial" w:hAnsi="Arial" w:cs="Arial"/>
          <w:b/>
          <w:color w:val="auto"/>
          <w:sz w:val="24"/>
          <w:szCs w:val="24"/>
          <w:u w:val="single"/>
        </w:rPr>
        <w:t>omplaints and Disputes</w:t>
      </w:r>
      <w:bookmarkEnd w:id="11"/>
    </w:p>
    <w:p w14:paraId="47C9457B" w14:textId="77777777" w:rsidR="008E77B7" w:rsidRPr="008E77B7" w:rsidRDefault="008E77B7" w:rsidP="00A61709">
      <w:pPr>
        <w:jc w:val="both"/>
        <w:rPr>
          <w:rFonts w:ascii="Arial" w:hAnsi="Arial" w:cs="Arial"/>
          <w:b/>
          <w:u w:val="single"/>
        </w:rPr>
      </w:pPr>
    </w:p>
    <w:p w14:paraId="0F7B58ED" w14:textId="77777777" w:rsidR="008E77B7" w:rsidRPr="008E77B7" w:rsidRDefault="008E77B7" w:rsidP="00A61709">
      <w:pPr>
        <w:jc w:val="both"/>
        <w:rPr>
          <w:rFonts w:ascii="Arial" w:hAnsi="Arial" w:cs="Arial"/>
          <w:b/>
        </w:rPr>
      </w:pPr>
      <w:r w:rsidRPr="008E77B7">
        <w:rPr>
          <w:rFonts w:ascii="Arial" w:hAnsi="Arial" w:cs="Arial"/>
          <w:b/>
        </w:rPr>
        <w:t>Complaint about a landlord</w:t>
      </w:r>
    </w:p>
    <w:p w14:paraId="0A0F3C64" w14:textId="77777777" w:rsidR="008E77B7" w:rsidRPr="008E77B7" w:rsidRDefault="008E77B7" w:rsidP="00A61709">
      <w:pPr>
        <w:jc w:val="both"/>
        <w:rPr>
          <w:rFonts w:ascii="Arial" w:hAnsi="Arial" w:cs="Arial"/>
        </w:rPr>
      </w:pPr>
      <w:r w:rsidRPr="008E77B7">
        <w:rPr>
          <w:rFonts w:ascii="Arial" w:hAnsi="Arial" w:cs="Arial"/>
        </w:rPr>
        <w:t>If a complaint is received about a landlord enrolled with the Lincoln Trusted Landlord Scheme the complaint will be acknowledged and referred to the accreditation scheme for its consideration using its complaints procedure.</w:t>
      </w:r>
    </w:p>
    <w:p w14:paraId="058C75F7" w14:textId="77777777" w:rsidR="008E77B7" w:rsidRPr="008E77B7" w:rsidRDefault="008E77B7" w:rsidP="00A61709">
      <w:pPr>
        <w:jc w:val="both"/>
        <w:rPr>
          <w:rFonts w:ascii="Arial" w:hAnsi="Arial" w:cs="Arial"/>
        </w:rPr>
      </w:pPr>
      <w:r w:rsidRPr="008E77B7">
        <w:rPr>
          <w:rFonts w:ascii="Arial" w:hAnsi="Arial" w:cs="Arial"/>
        </w:rPr>
        <w:t xml:space="preserve">If the accreditation scheme deems that the complaint is outside the scope of its </w:t>
      </w:r>
      <w:proofErr w:type="gramStart"/>
      <w:r w:rsidRPr="008E77B7">
        <w:rPr>
          <w:rFonts w:ascii="Arial" w:hAnsi="Arial" w:cs="Arial"/>
        </w:rPr>
        <w:t>scheme</w:t>
      </w:r>
      <w:proofErr w:type="gramEnd"/>
      <w:r w:rsidRPr="008E77B7">
        <w:rPr>
          <w:rFonts w:ascii="Arial" w:hAnsi="Arial" w:cs="Arial"/>
        </w:rPr>
        <w:t xml:space="preserve"> then they may refer it back to the Lincoln Trusted Landlord Scheme for its consideration.</w:t>
      </w:r>
    </w:p>
    <w:p w14:paraId="78962998" w14:textId="77777777" w:rsidR="008E77B7" w:rsidRPr="008E77B7" w:rsidRDefault="008E77B7" w:rsidP="00A61709">
      <w:pPr>
        <w:jc w:val="both"/>
        <w:rPr>
          <w:rFonts w:ascii="Arial" w:hAnsi="Arial" w:cs="Arial"/>
          <w:b/>
        </w:rPr>
      </w:pPr>
      <w:r w:rsidRPr="008E77B7">
        <w:rPr>
          <w:rFonts w:ascii="Arial" w:hAnsi="Arial" w:cs="Arial"/>
          <w:b/>
        </w:rPr>
        <w:t>Complaint about a property</w:t>
      </w:r>
    </w:p>
    <w:p w14:paraId="33C69425" w14:textId="77777777" w:rsidR="008E77B7" w:rsidRPr="008E77B7" w:rsidRDefault="008E77B7" w:rsidP="00A61709">
      <w:pPr>
        <w:jc w:val="both"/>
        <w:rPr>
          <w:rFonts w:ascii="Arial" w:hAnsi="Arial" w:cs="Arial"/>
        </w:rPr>
      </w:pPr>
      <w:r w:rsidRPr="008E77B7">
        <w:rPr>
          <w:rFonts w:ascii="Arial" w:hAnsi="Arial" w:cs="Arial"/>
        </w:rPr>
        <w:t xml:space="preserve">If a complaint is received about a property owned by a landlord enrolled with the Lincoln Trusted Landlord Scheme then in the first instance the City Council will ask the landlord to investigate and, if it is found to be appropriate, prepare an improvement plan. The improvement plan will be presented to the Council for its consideration and agreement. </w:t>
      </w:r>
    </w:p>
    <w:p w14:paraId="642E26E1" w14:textId="77777777" w:rsidR="008E77B7" w:rsidRPr="008E77B7" w:rsidRDefault="008E77B7" w:rsidP="00A61709">
      <w:pPr>
        <w:jc w:val="both"/>
        <w:rPr>
          <w:rFonts w:ascii="Arial" w:hAnsi="Arial" w:cs="Arial"/>
        </w:rPr>
      </w:pPr>
      <w:r w:rsidRPr="008E77B7">
        <w:rPr>
          <w:rFonts w:ascii="Arial" w:hAnsi="Arial" w:cs="Arial"/>
        </w:rPr>
        <w:t>The Scheme administrators reserve the right to visit the property directly if it appears that there might be are any deficiencies which give rise to “imminent risk of serious harm” i.e. those matters which might give rise to Emergency Remedial Action</w:t>
      </w:r>
      <w:r w:rsidRPr="008E77B7">
        <w:rPr>
          <w:rStyle w:val="FootnoteReference"/>
          <w:rFonts w:ascii="Arial" w:hAnsi="Arial" w:cs="Arial"/>
        </w:rPr>
        <w:footnoteReference w:id="6"/>
      </w:r>
      <w:r w:rsidRPr="008E77B7">
        <w:rPr>
          <w:rFonts w:ascii="Arial" w:hAnsi="Arial" w:cs="Arial"/>
        </w:rPr>
        <w:t xml:space="preserve"> or an Emergency Prohibition Order</w:t>
      </w:r>
      <w:r w:rsidRPr="008E77B7">
        <w:rPr>
          <w:rStyle w:val="FootnoteReference"/>
          <w:rFonts w:ascii="Arial" w:hAnsi="Arial" w:cs="Arial"/>
        </w:rPr>
        <w:footnoteReference w:id="7"/>
      </w:r>
    </w:p>
    <w:p w14:paraId="599684F7" w14:textId="77777777" w:rsidR="008E77B7" w:rsidRPr="008E77B7" w:rsidRDefault="008E77B7" w:rsidP="00A61709">
      <w:pPr>
        <w:jc w:val="both"/>
        <w:rPr>
          <w:rFonts w:ascii="Arial" w:hAnsi="Arial" w:cs="Arial"/>
          <w:b/>
        </w:rPr>
      </w:pPr>
      <w:r w:rsidRPr="008E77B7">
        <w:rPr>
          <w:rFonts w:ascii="Arial" w:hAnsi="Arial" w:cs="Arial"/>
          <w:b/>
        </w:rPr>
        <w:br w:type="page"/>
      </w:r>
    </w:p>
    <w:p w14:paraId="7E77E1E6" w14:textId="2B651396" w:rsidR="008E77B7" w:rsidRPr="009167FA" w:rsidRDefault="008E77B7" w:rsidP="009167FA">
      <w:pPr>
        <w:pStyle w:val="Heading1"/>
        <w:rPr>
          <w:rFonts w:ascii="Arial" w:hAnsi="Arial" w:cs="Arial"/>
          <w:b/>
          <w:color w:val="auto"/>
          <w:sz w:val="24"/>
          <w:szCs w:val="24"/>
          <w:u w:val="single"/>
        </w:rPr>
      </w:pPr>
      <w:bookmarkStart w:id="12" w:name="_Toc54183891"/>
      <w:r w:rsidRPr="009167FA">
        <w:rPr>
          <w:rFonts w:ascii="Arial" w:hAnsi="Arial" w:cs="Arial"/>
          <w:b/>
          <w:color w:val="auto"/>
          <w:sz w:val="24"/>
          <w:szCs w:val="24"/>
          <w:u w:val="single"/>
        </w:rPr>
        <w:lastRenderedPageBreak/>
        <w:t>12</w:t>
      </w:r>
      <w:r w:rsidR="003B75B1">
        <w:rPr>
          <w:rFonts w:ascii="Arial" w:hAnsi="Arial" w:cs="Arial"/>
          <w:b/>
          <w:color w:val="auto"/>
          <w:sz w:val="24"/>
          <w:szCs w:val="24"/>
          <w:u w:val="single"/>
        </w:rPr>
        <w:t>.</w:t>
      </w:r>
      <w:r w:rsidRPr="009167FA">
        <w:rPr>
          <w:rFonts w:ascii="Arial" w:hAnsi="Arial" w:cs="Arial"/>
          <w:b/>
          <w:color w:val="auto"/>
          <w:sz w:val="24"/>
          <w:szCs w:val="24"/>
          <w:u w:val="single"/>
        </w:rPr>
        <w:t xml:space="preserve"> </w:t>
      </w:r>
      <w:r w:rsidR="001C1074">
        <w:rPr>
          <w:rFonts w:ascii="Arial" w:hAnsi="Arial" w:cs="Arial"/>
          <w:b/>
          <w:color w:val="auto"/>
          <w:sz w:val="24"/>
          <w:szCs w:val="24"/>
          <w:u w:val="single"/>
        </w:rPr>
        <w:t xml:space="preserve"> </w:t>
      </w:r>
      <w:r w:rsidRPr="009167FA">
        <w:rPr>
          <w:rFonts w:ascii="Arial" w:hAnsi="Arial" w:cs="Arial"/>
          <w:b/>
          <w:color w:val="auto"/>
          <w:sz w:val="24"/>
          <w:szCs w:val="24"/>
          <w:u w:val="single"/>
        </w:rPr>
        <w:t>M</w:t>
      </w:r>
      <w:r w:rsidR="00701CCB">
        <w:rPr>
          <w:rFonts w:ascii="Arial" w:hAnsi="Arial" w:cs="Arial"/>
          <w:b/>
          <w:color w:val="auto"/>
          <w:sz w:val="24"/>
          <w:szCs w:val="24"/>
          <w:u w:val="single"/>
        </w:rPr>
        <w:t>arketing and Promotion</w:t>
      </w:r>
      <w:bookmarkEnd w:id="12"/>
    </w:p>
    <w:p w14:paraId="58224384" w14:textId="77777777" w:rsidR="008E77B7" w:rsidRPr="008E77B7" w:rsidRDefault="008E77B7" w:rsidP="00A61709">
      <w:pPr>
        <w:jc w:val="both"/>
        <w:rPr>
          <w:rFonts w:ascii="Arial" w:hAnsi="Arial" w:cs="Arial"/>
          <w:b/>
          <w:u w:val="single"/>
        </w:rPr>
      </w:pPr>
    </w:p>
    <w:p w14:paraId="35850EAC" w14:textId="77777777" w:rsidR="008E77B7" w:rsidRPr="008E77B7" w:rsidRDefault="008E77B7" w:rsidP="00A61709">
      <w:pPr>
        <w:jc w:val="both"/>
        <w:rPr>
          <w:rFonts w:ascii="Arial" w:hAnsi="Arial" w:cs="Arial"/>
        </w:rPr>
      </w:pPr>
      <w:r w:rsidRPr="008E77B7">
        <w:rPr>
          <w:rFonts w:ascii="Arial" w:hAnsi="Arial" w:cs="Arial"/>
        </w:rPr>
        <w:t>The City Council will market and promote the Scheme and in so doing will consider how best to use the methods described below.</w:t>
      </w:r>
    </w:p>
    <w:p w14:paraId="4C90AFA8" w14:textId="77777777" w:rsidR="008E77B7" w:rsidRPr="008E77B7" w:rsidRDefault="008E77B7" w:rsidP="00A61709">
      <w:pPr>
        <w:pStyle w:val="ListParagraph"/>
        <w:numPr>
          <w:ilvl w:val="0"/>
          <w:numId w:val="18"/>
        </w:numPr>
        <w:jc w:val="both"/>
        <w:rPr>
          <w:rFonts w:ascii="Arial" w:hAnsi="Arial" w:cs="Arial"/>
        </w:rPr>
      </w:pPr>
      <w:r w:rsidRPr="008E77B7">
        <w:rPr>
          <w:rFonts w:ascii="Arial" w:hAnsi="Arial" w:cs="Arial"/>
        </w:rPr>
        <w:t xml:space="preserve">Production and distribution of promotional material including leaflets. </w:t>
      </w:r>
    </w:p>
    <w:p w14:paraId="65AF8B55" w14:textId="77777777" w:rsidR="008E77B7" w:rsidRPr="008E77B7" w:rsidRDefault="008E77B7" w:rsidP="00A61709">
      <w:pPr>
        <w:pStyle w:val="ListParagraph"/>
        <w:numPr>
          <w:ilvl w:val="0"/>
          <w:numId w:val="18"/>
        </w:numPr>
        <w:jc w:val="both"/>
        <w:rPr>
          <w:rFonts w:ascii="Arial" w:hAnsi="Arial" w:cs="Arial"/>
        </w:rPr>
      </w:pPr>
      <w:r w:rsidRPr="008E77B7">
        <w:rPr>
          <w:rFonts w:ascii="Arial" w:hAnsi="Arial" w:cs="Arial"/>
        </w:rPr>
        <w:t>Maintenance of an up to date web page including links to the participating organisations, and an up to date list of all landlords enrolled within the scheme.</w:t>
      </w:r>
    </w:p>
    <w:p w14:paraId="1A812AC6" w14:textId="77777777" w:rsidR="008E77B7" w:rsidRPr="008E77B7" w:rsidRDefault="008E77B7" w:rsidP="00A61709">
      <w:pPr>
        <w:pStyle w:val="ListParagraph"/>
        <w:numPr>
          <w:ilvl w:val="0"/>
          <w:numId w:val="18"/>
        </w:numPr>
        <w:jc w:val="both"/>
        <w:rPr>
          <w:rFonts w:ascii="Arial" w:hAnsi="Arial" w:cs="Arial"/>
        </w:rPr>
      </w:pPr>
      <w:r w:rsidRPr="008E77B7">
        <w:rPr>
          <w:rFonts w:ascii="Arial" w:hAnsi="Arial" w:cs="Arial"/>
        </w:rPr>
        <w:t xml:space="preserve">Maintenance of a webpage for enrolled landlords to give notification of local events such as training, policy and legislative updates. </w:t>
      </w:r>
    </w:p>
    <w:p w14:paraId="6852C12C" w14:textId="77777777" w:rsidR="008E77B7" w:rsidRPr="008E77B7" w:rsidRDefault="008E77B7" w:rsidP="00A61709">
      <w:pPr>
        <w:pStyle w:val="ListParagraph"/>
        <w:numPr>
          <w:ilvl w:val="0"/>
          <w:numId w:val="18"/>
        </w:numPr>
        <w:jc w:val="both"/>
        <w:rPr>
          <w:rFonts w:ascii="Arial" w:hAnsi="Arial" w:cs="Arial"/>
        </w:rPr>
      </w:pPr>
      <w:r w:rsidRPr="008E77B7">
        <w:rPr>
          <w:rFonts w:ascii="Arial" w:hAnsi="Arial" w:cs="Arial"/>
        </w:rPr>
        <w:t>Development of a logo to be used in association with the scheme and to be made available to all enrolled landlords for use with their own promotional material.</w:t>
      </w:r>
    </w:p>
    <w:p w14:paraId="49C9AD9E" w14:textId="77777777" w:rsidR="008E77B7" w:rsidRPr="008E77B7" w:rsidRDefault="008E77B7" w:rsidP="00A61709">
      <w:pPr>
        <w:pStyle w:val="ListParagraph"/>
        <w:numPr>
          <w:ilvl w:val="0"/>
          <w:numId w:val="18"/>
        </w:numPr>
        <w:jc w:val="both"/>
        <w:rPr>
          <w:rFonts w:ascii="Arial" w:hAnsi="Arial" w:cs="Arial"/>
        </w:rPr>
      </w:pPr>
      <w:r w:rsidRPr="008E77B7">
        <w:rPr>
          <w:rFonts w:ascii="Arial" w:hAnsi="Arial" w:cs="Arial"/>
        </w:rPr>
        <w:t>Development of certificates for use by enrolled landlords.</w:t>
      </w:r>
    </w:p>
    <w:p w14:paraId="5916712C" w14:textId="77777777" w:rsidR="008E77B7" w:rsidRPr="008E77B7" w:rsidRDefault="008E77B7" w:rsidP="00A61709">
      <w:pPr>
        <w:pStyle w:val="ListParagraph"/>
        <w:numPr>
          <w:ilvl w:val="0"/>
          <w:numId w:val="18"/>
        </w:numPr>
        <w:jc w:val="both"/>
        <w:rPr>
          <w:rFonts w:ascii="Arial" w:hAnsi="Arial" w:cs="Arial"/>
        </w:rPr>
      </w:pPr>
      <w:r w:rsidRPr="008E77B7">
        <w:rPr>
          <w:rFonts w:ascii="Arial" w:hAnsi="Arial" w:cs="Arial"/>
        </w:rPr>
        <w:t>Preparation of a “welcome pack” for new tenants which will include information about local services and responsibilities. These packs to be made available to landlords.</w:t>
      </w:r>
    </w:p>
    <w:p w14:paraId="4D00789B" w14:textId="77777777" w:rsidR="008E77B7" w:rsidRPr="008E77B7" w:rsidRDefault="008E77B7" w:rsidP="00A61709">
      <w:pPr>
        <w:pStyle w:val="ListParagraph"/>
        <w:numPr>
          <w:ilvl w:val="0"/>
          <w:numId w:val="18"/>
        </w:numPr>
        <w:jc w:val="both"/>
        <w:rPr>
          <w:rFonts w:ascii="Arial" w:hAnsi="Arial" w:cs="Arial"/>
        </w:rPr>
      </w:pPr>
      <w:r w:rsidRPr="008E77B7">
        <w:rPr>
          <w:rFonts w:ascii="Arial" w:hAnsi="Arial" w:cs="Arial"/>
        </w:rPr>
        <w:t>Joint working with accreditation schemes and professional organisations</w:t>
      </w:r>
    </w:p>
    <w:p w14:paraId="261FA10F" w14:textId="77777777" w:rsidR="008E77B7" w:rsidRPr="008E77B7" w:rsidRDefault="008E77B7" w:rsidP="00A61709">
      <w:pPr>
        <w:jc w:val="both"/>
        <w:rPr>
          <w:rFonts w:ascii="Arial" w:hAnsi="Arial" w:cs="Arial"/>
          <w:b/>
        </w:rPr>
      </w:pPr>
    </w:p>
    <w:p w14:paraId="2672929E" w14:textId="77777777" w:rsidR="008E77B7" w:rsidRPr="008E77B7" w:rsidRDefault="008E77B7" w:rsidP="00A61709">
      <w:pPr>
        <w:jc w:val="both"/>
        <w:rPr>
          <w:rFonts w:ascii="Arial" w:hAnsi="Arial" w:cs="Arial"/>
          <w:b/>
        </w:rPr>
      </w:pPr>
      <w:r w:rsidRPr="008E77B7">
        <w:rPr>
          <w:rFonts w:ascii="Arial" w:hAnsi="Arial" w:cs="Arial"/>
          <w:b/>
        </w:rPr>
        <w:br w:type="page"/>
      </w:r>
    </w:p>
    <w:p w14:paraId="146F8CE5" w14:textId="5E614A58" w:rsidR="008E77B7" w:rsidRPr="009167FA" w:rsidRDefault="008E77B7" w:rsidP="009167FA">
      <w:pPr>
        <w:pStyle w:val="Heading1"/>
        <w:rPr>
          <w:rFonts w:ascii="Arial" w:hAnsi="Arial" w:cs="Arial"/>
          <w:b/>
          <w:color w:val="auto"/>
          <w:sz w:val="24"/>
          <w:szCs w:val="24"/>
          <w:u w:val="single"/>
        </w:rPr>
      </w:pPr>
      <w:bookmarkStart w:id="13" w:name="_Toc54183892"/>
      <w:r w:rsidRPr="009167FA">
        <w:rPr>
          <w:rFonts w:ascii="Arial" w:hAnsi="Arial" w:cs="Arial"/>
          <w:b/>
          <w:color w:val="auto"/>
          <w:sz w:val="24"/>
          <w:szCs w:val="24"/>
          <w:u w:val="single"/>
        </w:rPr>
        <w:lastRenderedPageBreak/>
        <w:t>13</w:t>
      </w:r>
      <w:r w:rsidR="003B75B1">
        <w:rPr>
          <w:rFonts w:ascii="Arial" w:hAnsi="Arial" w:cs="Arial"/>
          <w:b/>
          <w:color w:val="auto"/>
          <w:sz w:val="24"/>
          <w:szCs w:val="24"/>
          <w:u w:val="single"/>
        </w:rPr>
        <w:t>.</w:t>
      </w:r>
      <w:r w:rsidRPr="009167FA">
        <w:rPr>
          <w:rFonts w:ascii="Arial" w:hAnsi="Arial" w:cs="Arial"/>
          <w:b/>
          <w:color w:val="auto"/>
          <w:sz w:val="24"/>
          <w:szCs w:val="24"/>
          <w:u w:val="single"/>
        </w:rPr>
        <w:t xml:space="preserve"> </w:t>
      </w:r>
      <w:r w:rsidR="001C1074">
        <w:rPr>
          <w:rFonts w:ascii="Arial" w:hAnsi="Arial" w:cs="Arial"/>
          <w:b/>
          <w:color w:val="auto"/>
          <w:sz w:val="24"/>
          <w:szCs w:val="24"/>
          <w:u w:val="single"/>
        </w:rPr>
        <w:t xml:space="preserve"> </w:t>
      </w:r>
      <w:r w:rsidR="00701CCB" w:rsidRPr="009167FA">
        <w:rPr>
          <w:rFonts w:ascii="Arial" w:hAnsi="Arial" w:cs="Arial"/>
          <w:b/>
          <w:color w:val="auto"/>
          <w:sz w:val="24"/>
          <w:szCs w:val="24"/>
          <w:u w:val="single"/>
        </w:rPr>
        <w:t>I</w:t>
      </w:r>
      <w:r w:rsidR="00701CCB">
        <w:rPr>
          <w:rFonts w:ascii="Arial" w:hAnsi="Arial" w:cs="Arial"/>
          <w:b/>
          <w:color w:val="auto"/>
          <w:sz w:val="24"/>
          <w:szCs w:val="24"/>
          <w:u w:val="single"/>
        </w:rPr>
        <w:t>ntegration with City of Lincoln Corporate Strategies and Policies</w:t>
      </w:r>
      <w:bookmarkEnd w:id="13"/>
      <w:r w:rsidR="00701CCB">
        <w:rPr>
          <w:rFonts w:ascii="Arial" w:hAnsi="Arial" w:cs="Arial"/>
          <w:b/>
          <w:color w:val="auto"/>
          <w:sz w:val="24"/>
          <w:szCs w:val="24"/>
          <w:u w:val="single"/>
        </w:rPr>
        <w:t xml:space="preserve"> </w:t>
      </w:r>
    </w:p>
    <w:p w14:paraId="167CEA56" w14:textId="77777777" w:rsidR="008E77B7" w:rsidRPr="008E77B7" w:rsidRDefault="008E77B7" w:rsidP="00A61709">
      <w:pPr>
        <w:jc w:val="both"/>
        <w:rPr>
          <w:rFonts w:ascii="Arial" w:hAnsi="Arial" w:cs="Arial"/>
          <w:b/>
          <w:u w:val="single"/>
        </w:rPr>
      </w:pPr>
    </w:p>
    <w:p w14:paraId="5136A11C" w14:textId="77777777" w:rsidR="008E77B7" w:rsidRPr="008E77B7" w:rsidRDefault="008E77B7" w:rsidP="00A61709">
      <w:pPr>
        <w:jc w:val="both"/>
        <w:rPr>
          <w:rFonts w:ascii="Arial" w:hAnsi="Arial" w:cs="Arial"/>
          <w:b/>
        </w:rPr>
      </w:pPr>
      <w:r w:rsidRPr="008E77B7">
        <w:rPr>
          <w:rFonts w:ascii="Arial" w:hAnsi="Arial" w:cs="Arial"/>
          <w:b/>
        </w:rPr>
        <w:t>Dispensations in the licensing of houses in multiple occupation</w:t>
      </w:r>
    </w:p>
    <w:p w14:paraId="37CF8E08" w14:textId="77777777" w:rsidR="008E77B7" w:rsidRPr="008E77B7" w:rsidRDefault="008E77B7" w:rsidP="00A61709">
      <w:pPr>
        <w:jc w:val="both"/>
        <w:rPr>
          <w:rFonts w:ascii="Arial" w:hAnsi="Arial" w:cs="Arial"/>
        </w:rPr>
      </w:pPr>
      <w:r w:rsidRPr="008E77B7">
        <w:rPr>
          <w:rFonts w:ascii="Arial" w:hAnsi="Arial" w:cs="Arial"/>
        </w:rPr>
        <w:t xml:space="preserve">In recognition of adherence to the terms of the accreditation scheme the following dispensations will be introduced to Lincoln’s policy for the licensing of houses in multiple occupation </w:t>
      </w:r>
    </w:p>
    <w:p w14:paraId="3088A119" w14:textId="77777777" w:rsidR="008E77B7" w:rsidRPr="008E77B7" w:rsidRDefault="008E77B7" w:rsidP="00A61709">
      <w:pPr>
        <w:ind w:left="720"/>
        <w:jc w:val="both"/>
        <w:rPr>
          <w:rFonts w:ascii="Arial" w:hAnsi="Arial" w:cs="Arial"/>
        </w:rPr>
      </w:pPr>
      <w:r w:rsidRPr="008E77B7">
        <w:rPr>
          <w:rFonts w:ascii="Arial" w:hAnsi="Arial" w:cs="Arial"/>
        </w:rPr>
        <w:t xml:space="preserve">The </w:t>
      </w:r>
      <w:r w:rsidRPr="008E77B7">
        <w:rPr>
          <w:rFonts w:ascii="Arial" w:hAnsi="Arial" w:cs="Arial"/>
          <w:b/>
        </w:rPr>
        <w:t>fit and proper person test</w:t>
      </w:r>
      <w:r w:rsidRPr="008E77B7">
        <w:rPr>
          <w:rFonts w:ascii="Arial" w:hAnsi="Arial" w:cs="Arial"/>
        </w:rPr>
        <w:t xml:space="preserve"> (section 66(1)-(3) Housing Act 2004) will be deemed to have been satisfied for the enrolled landlord on completion of a self-declaration form as part of the HMO licence application. There will be no requirement to submit a basic disclosure.</w:t>
      </w:r>
    </w:p>
    <w:p w14:paraId="04990DE8" w14:textId="77777777" w:rsidR="008E77B7" w:rsidRPr="008E77B7" w:rsidRDefault="008E77B7" w:rsidP="00A61709">
      <w:pPr>
        <w:ind w:left="720"/>
        <w:jc w:val="both"/>
        <w:rPr>
          <w:rFonts w:ascii="Arial" w:hAnsi="Arial" w:cs="Arial"/>
        </w:rPr>
      </w:pPr>
      <w:r w:rsidRPr="008E77B7">
        <w:rPr>
          <w:rFonts w:ascii="Arial" w:hAnsi="Arial" w:cs="Arial"/>
        </w:rPr>
        <w:t xml:space="preserve">The </w:t>
      </w:r>
      <w:r w:rsidRPr="008E77B7">
        <w:rPr>
          <w:rFonts w:ascii="Arial" w:hAnsi="Arial" w:cs="Arial"/>
          <w:b/>
        </w:rPr>
        <w:t>management arrangements</w:t>
      </w:r>
      <w:r w:rsidRPr="008E77B7">
        <w:rPr>
          <w:rFonts w:ascii="Arial" w:hAnsi="Arial" w:cs="Arial"/>
        </w:rPr>
        <w:t xml:space="preserve"> (section66 (5) and (6) Housing Act 2004)) will be deemed to have been satisfied for the enrolled landlord.</w:t>
      </w:r>
    </w:p>
    <w:p w14:paraId="7EB73E3E" w14:textId="77777777" w:rsidR="008E77B7" w:rsidRPr="008E77B7" w:rsidRDefault="008E77B7" w:rsidP="00A61709">
      <w:pPr>
        <w:ind w:left="720"/>
        <w:jc w:val="both"/>
        <w:rPr>
          <w:rFonts w:ascii="Arial" w:hAnsi="Arial" w:cs="Arial"/>
        </w:rPr>
      </w:pPr>
      <w:r w:rsidRPr="008E77B7">
        <w:rPr>
          <w:rFonts w:ascii="Arial" w:hAnsi="Arial" w:cs="Arial"/>
        </w:rPr>
        <w:t xml:space="preserve">A </w:t>
      </w:r>
      <w:r w:rsidRPr="008E77B7">
        <w:rPr>
          <w:rFonts w:ascii="Arial" w:hAnsi="Arial" w:cs="Arial"/>
          <w:b/>
        </w:rPr>
        <w:t>verification visit</w:t>
      </w:r>
      <w:r w:rsidRPr="008E77B7">
        <w:rPr>
          <w:rFonts w:ascii="Arial" w:hAnsi="Arial" w:cs="Arial"/>
        </w:rPr>
        <w:t xml:space="preserve"> will not be made where the assessment of the application can be based on the written submission and drawings alone unless the inspection needs to be done as part of the 10% sample of properties. </w:t>
      </w:r>
      <w:r w:rsidR="00C04FAF">
        <w:rPr>
          <w:rFonts w:ascii="Arial" w:hAnsi="Arial" w:cs="Arial"/>
        </w:rPr>
        <w:t>Inspections may still take place to check compliance with licence conditions.</w:t>
      </w:r>
    </w:p>
    <w:p w14:paraId="56DBBCDE" w14:textId="77777777" w:rsidR="008E77B7" w:rsidRPr="008E77B7" w:rsidRDefault="008E77B7" w:rsidP="00A61709">
      <w:pPr>
        <w:ind w:left="720"/>
        <w:jc w:val="both"/>
        <w:rPr>
          <w:rFonts w:ascii="Arial" w:hAnsi="Arial" w:cs="Arial"/>
        </w:rPr>
      </w:pPr>
      <w:r w:rsidRPr="008E77B7">
        <w:rPr>
          <w:rFonts w:ascii="Arial" w:hAnsi="Arial" w:cs="Arial"/>
        </w:rPr>
        <w:t xml:space="preserve">The authority will be satisfied that there are no </w:t>
      </w:r>
      <w:r w:rsidRPr="008E77B7">
        <w:rPr>
          <w:rFonts w:ascii="Arial" w:hAnsi="Arial" w:cs="Arial"/>
          <w:b/>
        </w:rPr>
        <w:t>part one actions</w:t>
      </w:r>
      <w:r w:rsidRPr="008E77B7">
        <w:rPr>
          <w:rFonts w:ascii="Arial" w:hAnsi="Arial" w:cs="Arial"/>
        </w:rPr>
        <w:t xml:space="preserve"> to be taken (section 55(5) and (6) Housing Act 2004, unless there is reason to think otherwise. </w:t>
      </w:r>
    </w:p>
    <w:p w14:paraId="46E983AA" w14:textId="77777777" w:rsidR="008E77B7" w:rsidRPr="008E77B7" w:rsidRDefault="008E77B7" w:rsidP="00A61709">
      <w:pPr>
        <w:ind w:left="720"/>
        <w:jc w:val="both"/>
        <w:rPr>
          <w:rFonts w:ascii="Arial" w:hAnsi="Arial" w:cs="Arial"/>
        </w:rPr>
      </w:pPr>
      <w:r w:rsidRPr="008E77B7">
        <w:rPr>
          <w:rFonts w:ascii="Arial" w:hAnsi="Arial" w:cs="Arial"/>
        </w:rPr>
        <w:t>The reduced actions will result in a reduced HMO licence fee charge</w:t>
      </w:r>
    </w:p>
    <w:p w14:paraId="15D83C9C" w14:textId="77777777" w:rsidR="009E1A07" w:rsidRDefault="009E1A07" w:rsidP="00A61709">
      <w:pPr>
        <w:jc w:val="both"/>
        <w:rPr>
          <w:rFonts w:ascii="Arial" w:hAnsi="Arial" w:cs="Arial"/>
          <w:b/>
        </w:rPr>
      </w:pPr>
    </w:p>
    <w:p w14:paraId="076CE3A2" w14:textId="45E24E07" w:rsidR="008E77B7" w:rsidRPr="008E77B7" w:rsidRDefault="008E77B7" w:rsidP="00A61709">
      <w:pPr>
        <w:jc w:val="both"/>
        <w:rPr>
          <w:rFonts w:ascii="Arial" w:hAnsi="Arial" w:cs="Arial"/>
          <w:b/>
        </w:rPr>
      </w:pPr>
      <w:r w:rsidRPr="008E77B7">
        <w:rPr>
          <w:rFonts w:ascii="Arial" w:hAnsi="Arial" w:cs="Arial"/>
          <w:b/>
        </w:rPr>
        <w:t>Exemption from re-active enforcement inspections</w:t>
      </w:r>
    </w:p>
    <w:p w14:paraId="77656D47" w14:textId="77777777" w:rsidR="008E77B7" w:rsidRPr="008E77B7" w:rsidRDefault="008E77B7" w:rsidP="00A61709">
      <w:pPr>
        <w:jc w:val="both"/>
        <w:rPr>
          <w:rFonts w:ascii="Arial" w:hAnsi="Arial" w:cs="Arial"/>
        </w:rPr>
      </w:pPr>
      <w:r w:rsidRPr="008E77B7">
        <w:rPr>
          <w:rFonts w:ascii="Arial" w:hAnsi="Arial" w:cs="Arial"/>
        </w:rPr>
        <w:t>Where a complaint is received about the condition of a property owned by an enrolled landlord the assumption will be made that the landlord will handle the complaint under the terms of the accreditation scheme.</w:t>
      </w:r>
    </w:p>
    <w:p w14:paraId="091E3C2D" w14:textId="77777777" w:rsidR="008E77B7" w:rsidRPr="008E77B7" w:rsidRDefault="008E77B7" w:rsidP="00A61709">
      <w:pPr>
        <w:jc w:val="both"/>
        <w:rPr>
          <w:rFonts w:ascii="Arial" w:hAnsi="Arial" w:cs="Arial"/>
        </w:rPr>
      </w:pPr>
      <w:r w:rsidRPr="008E77B7">
        <w:rPr>
          <w:rFonts w:ascii="Arial" w:hAnsi="Arial" w:cs="Arial"/>
        </w:rPr>
        <w:t>The landlord will be given the opportunity to investigate and respond to the complainant.</w:t>
      </w:r>
    </w:p>
    <w:p w14:paraId="67F735BB" w14:textId="77777777" w:rsidR="008E77B7" w:rsidRPr="008E77B7" w:rsidRDefault="008E77B7" w:rsidP="00A61709">
      <w:pPr>
        <w:jc w:val="both"/>
        <w:rPr>
          <w:rFonts w:ascii="Arial" w:hAnsi="Arial" w:cs="Arial"/>
        </w:rPr>
      </w:pPr>
      <w:r w:rsidRPr="008E77B7">
        <w:rPr>
          <w:rFonts w:ascii="Arial" w:hAnsi="Arial" w:cs="Arial"/>
        </w:rPr>
        <w:t xml:space="preserve">The City of Lincoln will only investigate and pursue action if the complaint persists or reasonable progress is not made. </w:t>
      </w:r>
    </w:p>
    <w:p w14:paraId="11D5274B" w14:textId="77777777" w:rsidR="008E77B7" w:rsidRPr="008E77B7" w:rsidRDefault="008E77B7" w:rsidP="00A61709">
      <w:pPr>
        <w:jc w:val="both"/>
        <w:rPr>
          <w:rFonts w:ascii="Arial" w:hAnsi="Arial" w:cs="Arial"/>
        </w:rPr>
      </w:pPr>
      <w:r w:rsidRPr="008E77B7">
        <w:rPr>
          <w:rFonts w:ascii="Arial" w:hAnsi="Arial" w:cs="Arial"/>
        </w:rPr>
        <w:t>This has already been described under the heading of “11. COMPLAINTS and DISPUTES”</w:t>
      </w:r>
    </w:p>
    <w:p w14:paraId="3951325A" w14:textId="77777777" w:rsidR="008E77B7" w:rsidRPr="008E77B7" w:rsidRDefault="008E77B7" w:rsidP="00A61709">
      <w:pPr>
        <w:jc w:val="both"/>
        <w:rPr>
          <w:rFonts w:ascii="Arial" w:hAnsi="Arial" w:cs="Arial"/>
          <w:b/>
        </w:rPr>
      </w:pPr>
      <w:r w:rsidRPr="008E77B7">
        <w:rPr>
          <w:rFonts w:ascii="Arial" w:hAnsi="Arial" w:cs="Arial"/>
          <w:b/>
        </w:rPr>
        <w:t>Exemption from pro-active inspections programmes</w:t>
      </w:r>
    </w:p>
    <w:p w14:paraId="7B0572D2" w14:textId="77777777" w:rsidR="008E77B7" w:rsidRPr="008E77B7" w:rsidRDefault="008E77B7" w:rsidP="00A61709">
      <w:pPr>
        <w:jc w:val="both"/>
        <w:rPr>
          <w:rFonts w:ascii="Arial" w:hAnsi="Arial" w:cs="Arial"/>
        </w:rPr>
      </w:pPr>
      <w:r w:rsidRPr="008E77B7">
        <w:rPr>
          <w:rFonts w:ascii="Arial" w:hAnsi="Arial" w:cs="Arial"/>
        </w:rPr>
        <w:t xml:space="preserve">Where there is a planned programme of inspections concerning a geographical area or a particular class of dwelling then as a </w:t>
      </w:r>
      <w:proofErr w:type="gramStart"/>
      <w:r w:rsidRPr="008E77B7">
        <w:rPr>
          <w:rFonts w:ascii="Arial" w:hAnsi="Arial" w:cs="Arial"/>
        </w:rPr>
        <w:t>general rule properties</w:t>
      </w:r>
      <w:proofErr w:type="gramEnd"/>
      <w:r w:rsidRPr="008E77B7">
        <w:rPr>
          <w:rFonts w:ascii="Arial" w:hAnsi="Arial" w:cs="Arial"/>
        </w:rPr>
        <w:t xml:space="preserve"> owned by enrolled landlords will be exempt.</w:t>
      </w:r>
    </w:p>
    <w:p w14:paraId="1B12D11C" w14:textId="77777777" w:rsidR="008E77B7" w:rsidRPr="008E77B7" w:rsidRDefault="008E77B7" w:rsidP="00A61709">
      <w:pPr>
        <w:jc w:val="both"/>
        <w:rPr>
          <w:rFonts w:ascii="Arial" w:hAnsi="Arial" w:cs="Arial"/>
        </w:rPr>
      </w:pPr>
      <w:r w:rsidRPr="008E77B7">
        <w:rPr>
          <w:rFonts w:ascii="Arial" w:hAnsi="Arial" w:cs="Arial"/>
        </w:rPr>
        <w:br w:type="page"/>
      </w:r>
    </w:p>
    <w:p w14:paraId="3BECEB86" w14:textId="77777777" w:rsidR="008E77B7" w:rsidRPr="008E77B7" w:rsidRDefault="008E77B7" w:rsidP="00A61709">
      <w:pPr>
        <w:jc w:val="both"/>
        <w:rPr>
          <w:rFonts w:ascii="Arial" w:hAnsi="Arial" w:cs="Arial"/>
          <w:b/>
        </w:rPr>
      </w:pPr>
      <w:r w:rsidRPr="008E77B7">
        <w:rPr>
          <w:rFonts w:ascii="Arial" w:hAnsi="Arial" w:cs="Arial"/>
          <w:b/>
        </w:rPr>
        <w:lastRenderedPageBreak/>
        <w:t xml:space="preserve">Assisting in the discharge of the homelessness duty </w:t>
      </w:r>
    </w:p>
    <w:p w14:paraId="0B14510B" w14:textId="77777777" w:rsidR="008E77B7" w:rsidRPr="008E77B7" w:rsidRDefault="008E77B7" w:rsidP="00A61709">
      <w:pPr>
        <w:jc w:val="both"/>
        <w:rPr>
          <w:rFonts w:ascii="Arial" w:hAnsi="Arial" w:cs="Arial"/>
          <w:b/>
        </w:rPr>
      </w:pPr>
      <w:r w:rsidRPr="008E77B7">
        <w:rPr>
          <w:rFonts w:ascii="Arial" w:hAnsi="Arial" w:cs="Arial"/>
          <w:b/>
        </w:rPr>
        <w:t xml:space="preserve">Referrals to accredited landlords </w:t>
      </w:r>
    </w:p>
    <w:p w14:paraId="2575D2E9" w14:textId="77777777" w:rsidR="008E77B7" w:rsidRPr="008E77B7" w:rsidRDefault="008E77B7" w:rsidP="00A61709">
      <w:pPr>
        <w:jc w:val="both"/>
        <w:rPr>
          <w:rFonts w:ascii="Arial" w:hAnsi="Arial" w:cs="Arial"/>
        </w:rPr>
      </w:pPr>
      <w:r w:rsidRPr="008E77B7">
        <w:rPr>
          <w:rFonts w:ascii="Arial" w:hAnsi="Arial" w:cs="Arial"/>
        </w:rPr>
        <w:t xml:space="preserve">All local authorities have a duty towards homeless households. These duties are set out within the Housing Act 1996 and the Homelessness Act 2002. The Localism Act 2011 allows the council to discharge its homelessness duty into the private sector provided the accommodation is appropriate and suitable. In consideration of what is appropriate and suitable the City of Lincoln will direct homeless persons to accommodation owned by landlords who are members of an accreditation scheme if they are prepared to consider such nominations. </w:t>
      </w:r>
    </w:p>
    <w:p w14:paraId="34290C29" w14:textId="77777777" w:rsidR="008E77B7" w:rsidRPr="008E77B7" w:rsidRDefault="008E77B7" w:rsidP="00A61709">
      <w:pPr>
        <w:jc w:val="both"/>
        <w:rPr>
          <w:rFonts w:ascii="Arial" w:hAnsi="Arial" w:cs="Arial"/>
          <w:b/>
        </w:rPr>
      </w:pPr>
      <w:r w:rsidRPr="008E77B7">
        <w:rPr>
          <w:rFonts w:ascii="Arial" w:hAnsi="Arial" w:cs="Arial"/>
          <w:b/>
        </w:rPr>
        <w:t xml:space="preserve">Access </w:t>
      </w:r>
      <w:proofErr w:type="gramStart"/>
      <w:r w:rsidRPr="008E77B7">
        <w:rPr>
          <w:rFonts w:ascii="Arial" w:hAnsi="Arial" w:cs="Arial"/>
          <w:b/>
        </w:rPr>
        <w:t>to Choice</w:t>
      </w:r>
      <w:proofErr w:type="gramEnd"/>
      <w:r w:rsidRPr="008E77B7">
        <w:rPr>
          <w:rFonts w:ascii="Arial" w:hAnsi="Arial" w:cs="Arial"/>
          <w:b/>
        </w:rPr>
        <w:t xml:space="preserve"> Based Lettings</w:t>
      </w:r>
    </w:p>
    <w:p w14:paraId="25C460BB" w14:textId="77777777" w:rsidR="008E77B7" w:rsidRPr="008E77B7" w:rsidRDefault="008E77B7" w:rsidP="00A61709">
      <w:pPr>
        <w:jc w:val="both"/>
        <w:rPr>
          <w:rFonts w:ascii="Arial" w:hAnsi="Arial" w:cs="Arial"/>
        </w:rPr>
      </w:pPr>
      <w:r w:rsidRPr="008E77B7">
        <w:rPr>
          <w:rFonts w:ascii="Arial" w:hAnsi="Arial" w:cs="Arial"/>
        </w:rPr>
        <w:t xml:space="preserve">The council will consider advertising privately owned properties as available to let only if the landlord is enrolled with the Trusted Landlord Scheme. </w:t>
      </w:r>
    </w:p>
    <w:p w14:paraId="79BFA59F" w14:textId="059B1624" w:rsidR="008E77B7" w:rsidRPr="008E77B7" w:rsidRDefault="008E77B7" w:rsidP="00A61709">
      <w:pPr>
        <w:jc w:val="both"/>
        <w:rPr>
          <w:rFonts w:ascii="Arial" w:hAnsi="Arial" w:cs="Arial"/>
        </w:rPr>
      </w:pPr>
      <w:r w:rsidRPr="008E77B7">
        <w:rPr>
          <w:rFonts w:ascii="Arial" w:hAnsi="Arial" w:cs="Arial"/>
        </w:rPr>
        <w:t xml:space="preserve">The Deposit Guarantee will </w:t>
      </w:r>
      <w:r w:rsidR="00C04FAF">
        <w:rPr>
          <w:rFonts w:ascii="Arial" w:hAnsi="Arial" w:cs="Arial"/>
        </w:rPr>
        <w:t>be available by preference</w:t>
      </w:r>
      <w:r w:rsidRPr="008E77B7">
        <w:rPr>
          <w:rFonts w:ascii="Arial" w:hAnsi="Arial" w:cs="Arial"/>
        </w:rPr>
        <w:t xml:space="preserve"> to landlords enrolled with the Trusted Landlord Scheme. </w:t>
      </w:r>
    </w:p>
    <w:p w14:paraId="4841ADBC" w14:textId="77777777" w:rsidR="008E77B7" w:rsidRPr="008E77B7" w:rsidRDefault="008E77B7" w:rsidP="00A61709">
      <w:pPr>
        <w:jc w:val="both"/>
        <w:rPr>
          <w:rFonts w:ascii="Arial" w:hAnsi="Arial" w:cs="Arial"/>
          <w:b/>
        </w:rPr>
      </w:pPr>
      <w:r w:rsidRPr="008E77B7">
        <w:rPr>
          <w:rFonts w:ascii="Arial" w:hAnsi="Arial" w:cs="Arial"/>
          <w:b/>
        </w:rPr>
        <w:t>Co-ordinated approach to anti-social behaviour</w:t>
      </w:r>
    </w:p>
    <w:p w14:paraId="1AB2F192" w14:textId="77777777" w:rsidR="008E77B7" w:rsidRPr="008E77B7" w:rsidRDefault="008E77B7" w:rsidP="00A61709">
      <w:pPr>
        <w:jc w:val="both"/>
        <w:rPr>
          <w:rFonts w:ascii="Arial" w:hAnsi="Arial" w:cs="Arial"/>
        </w:rPr>
      </w:pPr>
      <w:r w:rsidRPr="008E77B7">
        <w:rPr>
          <w:rFonts w:ascii="Arial" w:hAnsi="Arial" w:cs="Arial"/>
        </w:rPr>
        <w:t xml:space="preserve">The City of Lincoln will prepare a protocol to illustrate how the council and landlords can work together to help reduce anti -social behaviour. </w:t>
      </w:r>
    </w:p>
    <w:p w14:paraId="5DEA3392" w14:textId="77777777" w:rsidR="008E77B7" w:rsidRDefault="008E77B7" w:rsidP="00A61709">
      <w:pPr>
        <w:jc w:val="both"/>
        <w:rPr>
          <w:rFonts w:ascii="Arial" w:hAnsi="Arial" w:cs="Arial"/>
        </w:rPr>
      </w:pPr>
    </w:p>
    <w:p w14:paraId="7CC95774" w14:textId="77777777" w:rsidR="007C038E" w:rsidRPr="008E77B7" w:rsidRDefault="007C038E" w:rsidP="00A61709">
      <w:pPr>
        <w:jc w:val="both"/>
        <w:rPr>
          <w:rFonts w:ascii="Arial" w:hAnsi="Arial" w:cs="Arial"/>
        </w:rPr>
      </w:pPr>
      <w:r>
        <w:rPr>
          <w:rFonts w:ascii="Arial" w:hAnsi="Arial" w:cs="Arial"/>
        </w:rPr>
        <w:t>Details of how all sensitive information will be handled and dealt with is given in the Privacy Statement at Appendix 3.</w:t>
      </w:r>
    </w:p>
    <w:p w14:paraId="532D012A" w14:textId="77777777" w:rsidR="007C038E" w:rsidRPr="008E77B7" w:rsidRDefault="007C038E" w:rsidP="00A61709">
      <w:pPr>
        <w:jc w:val="both"/>
        <w:rPr>
          <w:rFonts w:ascii="Arial" w:hAnsi="Arial" w:cs="Arial"/>
        </w:rPr>
      </w:pPr>
    </w:p>
    <w:p w14:paraId="00928433" w14:textId="77777777" w:rsidR="008E77B7" w:rsidRPr="008E77B7" w:rsidRDefault="008E77B7" w:rsidP="00A61709">
      <w:pPr>
        <w:jc w:val="both"/>
        <w:rPr>
          <w:rFonts w:ascii="Arial" w:hAnsi="Arial" w:cs="Arial"/>
        </w:rPr>
      </w:pPr>
      <w:r w:rsidRPr="008E77B7">
        <w:rPr>
          <w:rFonts w:ascii="Arial" w:hAnsi="Arial" w:cs="Arial"/>
        </w:rPr>
        <w:br w:type="page"/>
      </w:r>
    </w:p>
    <w:p w14:paraId="0FE64723" w14:textId="08E4CE80" w:rsidR="008E77B7" w:rsidRPr="009167FA" w:rsidRDefault="008E77B7" w:rsidP="009167FA">
      <w:pPr>
        <w:pStyle w:val="Heading1"/>
        <w:rPr>
          <w:rFonts w:ascii="Arial" w:hAnsi="Arial" w:cs="Arial"/>
          <w:b/>
          <w:color w:val="auto"/>
          <w:sz w:val="24"/>
          <w:szCs w:val="24"/>
          <w:u w:val="single"/>
        </w:rPr>
      </w:pPr>
      <w:bookmarkStart w:id="14" w:name="_Toc54183893"/>
      <w:r w:rsidRPr="009167FA">
        <w:rPr>
          <w:rFonts w:ascii="Arial" w:hAnsi="Arial" w:cs="Arial"/>
          <w:b/>
          <w:color w:val="auto"/>
          <w:sz w:val="24"/>
          <w:szCs w:val="24"/>
          <w:u w:val="single"/>
        </w:rPr>
        <w:lastRenderedPageBreak/>
        <w:t>14</w:t>
      </w:r>
      <w:r w:rsidR="003B75B1">
        <w:rPr>
          <w:rFonts w:ascii="Arial" w:hAnsi="Arial" w:cs="Arial"/>
          <w:b/>
          <w:color w:val="auto"/>
          <w:sz w:val="24"/>
          <w:szCs w:val="24"/>
          <w:u w:val="single"/>
        </w:rPr>
        <w:t>.</w:t>
      </w:r>
      <w:r w:rsidR="001C1074">
        <w:rPr>
          <w:rFonts w:ascii="Arial" w:hAnsi="Arial" w:cs="Arial"/>
          <w:b/>
          <w:color w:val="auto"/>
          <w:sz w:val="24"/>
          <w:szCs w:val="24"/>
          <w:u w:val="single"/>
        </w:rPr>
        <w:t xml:space="preserve"> </w:t>
      </w:r>
      <w:r w:rsidRPr="009167FA">
        <w:rPr>
          <w:rFonts w:ascii="Arial" w:hAnsi="Arial" w:cs="Arial"/>
          <w:b/>
          <w:color w:val="auto"/>
          <w:sz w:val="24"/>
          <w:szCs w:val="24"/>
          <w:u w:val="single"/>
        </w:rPr>
        <w:t xml:space="preserve"> I</w:t>
      </w:r>
      <w:r w:rsidR="00701CCB">
        <w:rPr>
          <w:rFonts w:ascii="Arial" w:hAnsi="Arial" w:cs="Arial"/>
          <w:b/>
          <w:color w:val="auto"/>
          <w:sz w:val="24"/>
          <w:szCs w:val="24"/>
          <w:u w:val="single"/>
        </w:rPr>
        <w:t>ntegration with Managing and Letting Agents</w:t>
      </w:r>
      <w:bookmarkEnd w:id="14"/>
    </w:p>
    <w:p w14:paraId="1043BC72" w14:textId="77777777" w:rsidR="008E77B7" w:rsidRPr="008E77B7" w:rsidRDefault="008E77B7" w:rsidP="00A61709">
      <w:pPr>
        <w:jc w:val="both"/>
        <w:rPr>
          <w:rFonts w:ascii="Arial" w:hAnsi="Arial" w:cs="Arial"/>
          <w:b/>
          <w:u w:val="single"/>
        </w:rPr>
      </w:pPr>
    </w:p>
    <w:p w14:paraId="11A11F45" w14:textId="77777777" w:rsidR="008E77B7" w:rsidRPr="008E77B7" w:rsidRDefault="008E77B7" w:rsidP="00A61709">
      <w:pPr>
        <w:spacing w:after="120" w:line="264" w:lineRule="auto"/>
        <w:jc w:val="both"/>
        <w:rPr>
          <w:rFonts w:ascii="Arial" w:eastAsia="STXinwei" w:hAnsi="Arial" w:cs="Arial"/>
          <w:lang w:val="en-US"/>
        </w:rPr>
      </w:pPr>
      <w:r w:rsidRPr="008E77B7">
        <w:rPr>
          <w:rFonts w:ascii="Arial" w:eastAsia="STXinwei" w:hAnsi="Arial" w:cs="Arial"/>
          <w:lang w:val="en-US"/>
        </w:rPr>
        <w:t xml:space="preserve">Letting Agents and Managing Agents are generally not eligible to join accreditation </w:t>
      </w:r>
      <w:proofErr w:type="gramStart"/>
      <w:r w:rsidRPr="008E77B7">
        <w:rPr>
          <w:rFonts w:ascii="Arial" w:eastAsia="STXinwei" w:hAnsi="Arial" w:cs="Arial"/>
          <w:lang w:val="en-US"/>
        </w:rPr>
        <w:t>schemes</w:t>
      </w:r>
      <w:proofErr w:type="gramEnd"/>
      <w:r w:rsidRPr="008E77B7">
        <w:rPr>
          <w:rFonts w:ascii="Arial" w:eastAsia="STXinwei" w:hAnsi="Arial" w:cs="Arial"/>
          <w:b/>
          <w:lang w:val="en-US"/>
        </w:rPr>
        <w:t xml:space="preserve"> </w:t>
      </w:r>
      <w:r w:rsidRPr="008E77B7">
        <w:rPr>
          <w:rFonts w:ascii="Arial" w:eastAsia="STXinwei" w:hAnsi="Arial" w:cs="Arial"/>
          <w:lang w:val="en-US"/>
        </w:rPr>
        <w:t>and this precludes their inclusion in a scheme such as the Lincoln Trusted Landlord Scheme based as it is on a common badging principle. They may be eligible to join if they themselves are owners or landlords.</w:t>
      </w:r>
    </w:p>
    <w:p w14:paraId="6D395E96" w14:textId="77777777" w:rsidR="008E77B7" w:rsidRPr="008E77B7" w:rsidRDefault="008E77B7" w:rsidP="00A61709">
      <w:pPr>
        <w:spacing w:after="120" w:line="264" w:lineRule="auto"/>
        <w:jc w:val="both"/>
        <w:rPr>
          <w:rFonts w:ascii="Arial" w:eastAsia="STXinwei" w:hAnsi="Arial" w:cs="Arial"/>
          <w:lang w:val="en-US"/>
        </w:rPr>
      </w:pPr>
      <w:r w:rsidRPr="008E77B7">
        <w:rPr>
          <w:rFonts w:ascii="Arial" w:eastAsia="STXinwei" w:hAnsi="Arial" w:cs="Arial"/>
          <w:lang w:val="en-US"/>
        </w:rPr>
        <w:t xml:space="preserve">Given the important role of Letting Agents and Managing Agents the accreditation scheme provides a means by which </w:t>
      </w:r>
      <w:proofErr w:type="gramStart"/>
      <w:r w:rsidRPr="008E77B7">
        <w:rPr>
          <w:rFonts w:ascii="Arial" w:eastAsia="STXinwei" w:hAnsi="Arial" w:cs="Arial"/>
          <w:lang w:val="en-US"/>
        </w:rPr>
        <w:t>Managing</w:t>
      </w:r>
      <w:proofErr w:type="gramEnd"/>
      <w:r w:rsidRPr="008E77B7">
        <w:rPr>
          <w:rFonts w:ascii="Arial" w:eastAsia="STXinwei" w:hAnsi="Arial" w:cs="Arial"/>
          <w:lang w:val="en-US"/>
        </w:rPr>
        <w:t xml:space="preserve"> and Letting Agents could be affiliated to the scheme. </w:t>
      </w:r>
    </w:p>
    <w:p w14:paraId="4CEE91BF" w14:textId="77777777" w:rsidR="008E77B7" w:rsidRPr="008E77B7" w:rsidRDefault="008E77B7" w:rsidP="00A61709">
      <w:pPr>
        <w:spacing w:after="120" w:line="264" w:lineRule="auto"/>
        <w:jc w:val="both"/>
        <w:rPr>
          <w:rFonts w:ascii="Arial" w:eastAsia="STXinwei" w:hAnsi="Arial" w:cs="Arial"/>
          <w:lang w:val="en-US"/>
        </w:rPr>
      </w:pPr>
      <w:r w:rsidRPr="008E77B7">
        <w:rPr>
          <w:rFonts w:ascii="Arial" w:eastAsia="STXinwei" w:hAnsi="Arial" w:cs="Arial"/>
          <w:lang w:val="en-US"/>
        </w:rPr>
        <w:t>To be affiliated a Letting Agent or Managing Agent would</w:t>
      </w:r>
      <w:r w:rsidRPr="008E77B7">
        <w:rPr>
          <w:rFonts w:ascii="Arial" w:hAnsi="Arial" w:cs="Arial"/>
        </w:rPr>
        <w:t xml:space="preserve"> need to </w:t>
      </w:r>
      <w:r w:rsidRPr="008E77B7">
        <w:rPr>
          <w:rFonts w:ascii="Arial" w:eastAsia="STXinwei" w:hAnsi="Arial" w:cs="Arial"/>
          <w:lang w:val="en-US"/>
        </w:rPr>
        <w:t xml:space="preserve">demonstrate that they: </w:t>
      </w:r>
    </w:p>
    <w:p w14:paraId="775A282C" w14:textId="4E21CDCD" w:rsidR="008E77B7" w:rsidRPr="008E77B7" w:rsidRDefault="008E77B7" w:rsidP="00A61709">
      <w:pPr>
        <w:pStyle w:val="ListParagraph"/>
        <w:numPr>
          <w:ilvl w:val="0"/>
          <w:numId w:val="32"/>
        </w:numPr>
        <w:spacing w:after="120" w:line="264" w:lineRule="auto"/>
        <w:jc w:val="both"/>
        <w:rPr>
          <w:rFonts w:ascii="Arial" w:eastAsia="STXinwei" w:hAnsi="Arial" w:cs="Arial"/>
          <w:lang w:val="en-US" w:eastAsia="ja-JP"/>
        </w:rPr>
      </w:pPr>
      <w:r w:rsidRPr="008E77B7">
        <w:rPr>
          <w:rFonts w:ascii="Arial" w:eastAsia="STXinwei" w:hAnsi="Arial" w:cs="Arial"/>
          <w:lang w:val="en-US" w:eastAsia="ja-JP"/>
        </w:rPr>
        <w:t>Are a member of a professional body</w:t>
      </w:r>
      <w:r w:rsidR="00F94604">
        <w:rPr>
          <w:rFonts w:ascii="Arial" w:eastAsia="STXinwei" w:hAnsi="Arial" w:cs="Arial"/>
          <w:lang w:val="en-US" w:eastAsia="ja-JP"/>
        </w:rPr>
        <w:t xml:space="preserve"> (ARLA, NAEA, </w:t>
      </w:r>
      <w:proofErr w:type="spellStart"/>
      <w:r w:rsidR="00EA6514">
        <w:rPr>
          <w:rFonts w:ascii="Arial" w:eastAsia="STXinwei" w:hAnsi="Arial" w:cs="Arial"/>
          <w:lang w:val="en-US" w:eastAsia="ja-JP"/>
        </w:rPr>
        <w:t>safeagent</w:t>
      </w:r>
      <w:proofErr w:type="spellEnd"/>
      <w:r w:rsidR="00364825">
        <w:rPr>
          <w:rFonts w:ascii="Arial" w:eastAsia="STXinwei" w:hAnsi="Arial" w:cs="Arial"/>
          <w:lang w:val="en-US" w:eastAsia="ja-JP"/>
        </w:rPr>
        <w:t>, UKALA</w:t>
      </w:r>
      <w:r w:rsidR="00F94604">
        <w:rPr>
          <w:rFonts w:ascii="Arial" w:eastAsia="STXinwei" w:hAnsi="Arial" w:cs="Arial"/>
          <w:lang w:val="en-US" w:eastAsia="ja-JP"/>
        </w:rPr>
        <w:t>)</w:t>
      </w:r>
      <w:r w:rsidR="00716FD0">
        <w:rPr>
          <w:rFonts w:ascii="Arial" w:eastAsia="STXinwei" w:hAnsi="Arial" w:cs="Arial"/>
          <w:lang w:val="en-US" w:eastAsia="ja-JP"/>
        </w:rPr>
        <w:t xml:space="preserve"> or an accredited member of a qualifying scheme where permissible</w:t>
      </w:r>
      <w:r w:rsidRPr="008E77B7">
        <w:rPr>
          <w:rFonts w:ascii="Arial" w:eastAsia="STXinwei" w:hAnsi="Arial" w:cs="Arial"/>
          <w:lang w:val="en-US" w:eastAsia="ja-JP"/>
        </w:rPr>
        <w:t>.</w:t>
      </w:r>
    </w:p>
    <w:p w14:paraId="58C40D61" w14:textId="77777777" w:rsidR="008E77B7" w:rsidRPr="008E77B7" w:rsidRDefault="008E77B7" w:rsidP="00A61709">
      <w:pPr>
        <w:pStyle w:val="ListParagraph"/>
        <w:numPr>
          <w:ilvl w:val="0"/>
          <w:numId w:val="32"/>
        </w:numPr>
        <w:spacing w:after="120" w:line="264" w:lineRule="auto"/>
        <w:jc w:val="both"/>
        <w:rPr>
          <w:rFonts w:ascii="Arial" w:eastAsia="STXinwei" w:hAnsi="Arial" w:cs="Arial"/>
          <w:lang w:val="en-US" w:eastAsia="ja-JP"/>
        </w:rPr>
      </w:pPr>
      <w:r w:rsidRPr="008E77B7">
        <w:rPr>
          <w:rFonts w:ascii="Arial" w:eastAsia="STXinwei" w:hAnsi="Arial" w:cs="Arial"/>
          <w:lang w:val="en-US" w:eastAsia="ja-JP"/>
        </w:rPr>
        <w:t xml:space="preserve">Are a fit and proper person (for </w:t>
      </w:r>
      <w:proofErr w:type="spellStart"/>
      <w:r w:rsidRPr="008E77B7">
        <w:rPr>
          <w:rFonts w:ascii="Arial" w:eastAsia="STXinwei" w:hAnsi="Arial" w:cs="Arial"/>
          <w:lang w:val="en-US" w:eastAsia="ja-JP"/>
        </w:rPr>
        <w:t>organisations</w:t>
      </w:r>
      <w:proofErr w:type="spellEnd"/>
      <w:r w:rsidRPr="008E77B7">
        <w:rPr>
          <w:rFonts w:ascii="Arial" w:eastAsia="STXinwei" w:hAnsi="Arial" w:cs="Arial"/>
          <w:lang w:val="en-US" w:eastAsia="ja-JP"/>
        </w:rPr>
        <w:t xml:space="preserve"> this will apply to the principle partners or company officers).</w:t>
      </w:r>
    </w:p>
    <w:p w14:paraId="4C478747" w14:textId="77777777" w:rsidR="003C5F91" w:rsidRDefault="008E77B7" w:rsidP="003C5F91">
      <w:pPr>
        <w:pStyle w:val="ListParagraph"/>
        <w:numPr>
          <w:ilvl w:val="0"/>
          <w:numId w:val="32"/>
        </w:numPr>
        <w:spacing w:after="120" w:line="264" w:lineRule="auto"/>
        <w:jc w:val="both"/>
        <w:rPr>
          <w:rFonts w:ascii="Arial" w:eastAsia="STXinwei" w:hAnsi="Arial" w:cs="Arial"/>
          <w:lang w:val="en-US" w:eastAsia="ja-JP"/>
        </w:rPr>
      </w:pPr>
      <w:r w:rsidRPr="008E77B7">
        <w:rPr>
          <w:rFonts w:ascii="Arial" w:eastAsia="STXinwei" w:hAnsi="Arial" w:cs="Arial"/>
          <w:lang w:val="en-US" w:eastAsia="ja-JP"/>
        </w:rPr>
        <w:t>Belong to a letting or property managing agents redress scheme.</w:t>
      </w:r>
    </w:p>
    <w:p w14:paraId="285B7002" w14:textId="4D682D6C" w:rsidR="00B963DC" w:rsidRPr="003C5F91" w:rsidRDefault="003C5F91" w:rsidP="003C5F91">
      <w:pPr>
        <w:pStyle w:val="ListParagraph"/>
        <w:numPr>
          <w:ilvl w:val="0"/>
          <w:numId w:val="32"/>
        </w:numPr>
        <w:spacing w:after="120" w:line="264" w:lineRule="auto"/>
        <w:jc w:val="both"/>
        <w:rPr>
          <w:rFonts w:ascii="Arial" w:eastAsia="STXinwei" w:hAnsi="Arial" w:cs="Arial"/>
          <w:lang w:val="en-US" w:eastAsia="ja-JP"/>
        </w:rPr>
      </w:pPr>
      <w:r>
        <w:rPr>
          <w:rFonts w:ascii="Arial" w:eastAsia="STXinwei" w:hAnsi="Arial" w:cs="Arial"/>
          <w:lang w:val="en-US" w:eastAsia="ja-JP"/>
        </w:rPr>
        <w:t>Belong to an approved or designated client money protection scheme</w:t>
      </w:r>
      <w:r w:rsidR="00CA7B6E">
        <w:rPr>
          <w:rFonts w:ascii="Arial" w:eastAsia="STXinwei" w:hAnsi="Arial" w:cs="Arial"/>
          <w:lang w:val="en-US" w:eastAsia="ja-JP"/>
        </w:rPr>
        <w:t xml:space="preserve"> if</w:t>
      </w:r>
      <w:r w:rsidR="00156499">
        <w:rPr>
          <w:rFonts w:ascii="Arial" w:eastAsia="STXinwei" w:hAnsi="Arial" w:cs="Arial"/>
          <w:lang w:val="en-US" w:eastAsia="ja-JP"/>
        </w:rPr>
        <w:t xml:space="preserve"> clients’ money</w:t>
      </w:r>
      <w:r w:rsidR="00995687">
        <w:rPr>
          <w:rFonts w:ascii="Arial" w:eastAsia="STXinwei" w:hAnsi="Arial" w:cs="Arial"/>
          <w:lang w:val="en-US" w:eastAsia="ja-JP"/>
        </w:rPr>
        <w:t xml:space="preserve"> is held</w:t>
      </w:r>
      <w:r>
        <w:rPr>
          <w:rFonts w:ascii="Arial" w:eastAsia="STXinwei" w:hAnsi="Arial" w:cs="Arial"/>
          <w:lang w:val="en-US" w:eastAsia="ja-JP"/>
        </w:rPr>
        <w:t xml:space="preserve">. </w:t>
      </w:r>
    </w:p>
    <w:p w14:paraId="56E4B9CB" w14:textId="77777777" w:rsidR="008E77B7" w:rsidRPr="008E77B7" w:rsidRDefault="008E77B7" w:rsidP="00A61709">
      <w:pPr>
        <w:pStyle w:val="ListParagraph"/>
        <w:numPr>
          <w:ilvl w:val="0"/>
          <w:numId w:val="32"/>
        </w:numPr>
        <w:jc w:val="both"/>
        <w:rPr>
          <w:rFonts w:ascii="Arial" w:eastAsia="STXinwei" w:hAnsi="Arial" w:cs="Arial"/>
          <w:lang w:val="en-US" w:eastAsia="ja-JP"/>
        </w:rPr>
      </w:pPr>
      <w:r w:rsidRPr="008E77B7">
        <w:rPr>
          <w:rFonts w:ascii="Arial" w:eastAsia="STXinwei" w:hAnsi="Arial" w:cs="Arial"/>
          <w:lang w:val="en-US" w:eastAsia="ja-JP"/>
        </w:rPr>
        <w:t>Will display the current Energy Performance Certificate rating alongside any advertisement for property to let.</w:t>
      </w:r>
    </w:p>
    <w:p w14:paraId="1FB87C03" w14:textId="77777777" w:rsidR="008E77B7" w:rsidRPr="008E77B7" w:rsidRDefault="008E77B7" w:rsidP="00A61709">
      <w:pPr>
        <w:pStyle w:val="ListParagraph"/>
        <w:numPr>
          <w:ilvl w:val="0"/>
          <w:numId w:val="32"/>
        </w:numPr>
        <w:spacing w:after="120" w:line="264" w:lineRule="auto"/>
        <w:jc w:val="both"/>
        <w:rPr>
          <w:rFonts w:ascii="Arial" w:eastAsia="STXinwei" w:hAnsi="Arial" w:cs="Arial"/>
          <w:lang w:val="en-US" w:eastAsia="ja-JP"/>
        </w:rPr>
      </w:pPr>
      <w:r w:rsidRPr="008E77B7">
        <w:rPr>
          <w:rFonts w:ascii="Arial" w:eastAsia="STXinwei" w:hAnsi="Arial" w:cs="Arial"/>
          <w:lang w:val="en-US" w:eastAsia="ja-JP"/>
        </w:rPr>
        <w:t>Will promote the Lincoln Trusted Landlord Scheme.</w:t>
      </w:r>
    </w:p>
    <w:p w14:paraId="037A3BB6" w14:textId="77777777" w:rsidR="008E77B7" w:rsidRPr="008E77B7" w:rsidRDefault="008E77B7" w:rsidP="00A61709">
      <w:pPr>
        <w:pStyle w:val="ListParagraph"/>
        <w:numPr>
          <w:ilvl w:val="0"/>
          <w:numId w:val="32"/>
        </w:numPr>
        <w:spacing w:after="120" w:line="264" w:lineRule="auto"/>
        <w:jc w:val="both"/>
        <w:rPr>
          <w:rFonts w:ascii="Arial" w:eastAsia="STXinwei" w:hAnsi="Arial" w:cs="Arial"/>
          <w:lang w:val="en-US" w:eastAsia="ja-JP"/>
        </w:rPr>
      </w:pPr>
      <w:r w:rsidRPr="008E77B7">
        <w:rPr>
          <w:rFonts w:ascii="Arial" w:eastAsia="STXinwei" w:hAnsi="Arial" w:cs="Arial"/>
          <w:lang w:val="en-US" w:eastAsia="ja-JP"/>
        </w:rPr>
        <w:t>Will accept the principles of the Lincoln Trusted Landlord Scheme.</w:t>
      </w:r>
    </w:p>
    <w:p w14:paraId="03516693" w14:textId="77777777" w:rsidR="00975071" w:rsidRDefault="00975071" w:rsidP="00A61709">
      <w:pPr>
        <w:jc w:val="both"/>
        <w:rPr>
          <w:rFonts w:ascii="Arial" w:hAnsi="Arial" w:cs="Arial"/>
        </w:rPr>
      </w:pPr>
    </w:p>
    <w:p w14:paraId="64D8C461" w14:textId="77777777" w:rsidR="00975071" w:rsidRDefault="00975071" w:rsidP="00A61709">
      <w:pPr>
        <w:jc w:val="both"/>
        <w:rPr>
          <w:rFonts w:ascii="Arial" w:hAnsi="Arial" w:cs="Arial"/>
        </w:rPr>
      </w:pPr>
      <w:r w:rsidRPr="00975071">
        <w:rPr>
          <w:rFonts w:ascii="Arial" w:hAnsi="Arial" w:cs="Arial"/>
        </w:rPr>
        <w:t xml:space="preserve">On receipt of an application the scheme administrator will carry out internal compliance </w:t>
      </w:r>
      <w:proofErr w:type="gramStart"/>
      <w:r w:rsidRPr="00975071">
        <w:rPr>
          <w:rFonts w:ascii="Arial" w:hAnsi="Arial" w:cs="Arial"/>
        </w:rPr>
        <w:t>checks .</w:t>
      </w:r>
      <w:proofErr w:type="gramEnd"/>
    </w:p>
    <w:p w14:paraId="6AF2B92B" w14:textId="77777777" w:rsidR="00975071" w:rsidRDefault="00E15453" w:rsidP="00A61709">
      <w:pPr>
        <w:jc w:val="both"/>
        <w:rPr>
          <w:rFonts w:ascii="Arial" w:hAnsi="Arial" w:cs="Arial"/>
        </w:rPr>
      </w:pPr>
      <w:r>
        <w:rPr>
          <w:rFonts w:ascii="Arial" w:hAnsi="Arial" w:cs="Arial"/>
        </w:rPr>
        <w:t xml:space="preserve">Where an Agent meets the criteria listed </w:t>
      </w:r>
      <w:proofErr w:type="gramStart"/>
      <w:r>
        <w:rPr>
          <w:rFonts w:ascii="Arial" w:hAnsi="Arial" w:cs="Arial"/>
        </w:rPr>
        <w:t>above</w:t>
      </w:r>
      <w:proofErr w:type="gramEnd"/>
      <w:r>
        <w:rPr>
          <w:rFonts w:ascii="Arial" w:hAnsi="Arial" w:cs="Arial"/>
        </w:rPr>
        <w:t xml:space="preserve"> they will be accepted as an affiliate member of the Trusted Landlord Scheme.  The Agent will be notified of their </w:t>
      </w:r>
      <w:proofErr w:type="spellStart"/>
      <w:r>
        <w:rPr>
          <w:rFonts w:ascii="Arial" w:hAnsi="Arial" w:cs="Arial"/>
        </w:rPr>
        <w:t>acceptence</w:t>
      </w:r>
      <w:proofErr w:type="spellEnd"/>
      <w:r>
        <w:rPr>
          <w:rFonts w:ascii="Arial" w:hAnsi="Arial" w:cs="Arial"/>
        </w:rPr>
        <w:t>, will be provided with a promotional pack and our trusted landlord scheme database will be updated.</w:t>
      </w:r>
    </w:p>
    <w:p w14:paraId="7CB6A818" w14:textId="77777777" w:rsidR="008E77B7" w:rsidRPr="008E77B7" w:rsidRDefault="008E77B7" w:rsidP="00A61709">
      <w:pPr>
        <w:jc w:val="both"/>
        <w:rPr>
          <w:rFonts w:ascii="Arial" w:hAnsi="Arial" w:cs="Arial"/>
        </w:rPr>
      </w:pPr>
      <w:r w:rsidRPr="008E77B7">
        <w:rPr>
          <w:rFonts w:ascii="Arial" w:hAnsi="Arial" w:cs="Arial"/>
        </w:rPr>
        <w:t>Affiliated letting agents and managing agents will be able advertise their engagement with the Scheme.</w:t>
      </w:r>
    </w:p>
    <w:p w14:paraId="065B9C21" w14:textId="536B7F15" w:rsidR="008E77B7" w:rsidRPr="002B4FC6" w:rsidRDefault="003C5F91" w:rsidP="00A61709">
      <w:pPr>
        <w:jc w:val="both"/>
        <w:rPr>
          <w:rFonts w:ascii="Arial" w:hAnsi="Arial" w:cs="Arial"/>
        </w:rPr>
      </w:pPr>
      <w:r>
        <w:rPr>
          <w:rFonts w:ascii="Arial" w:hAnsi="Arial" w:cs="Arial"/>
        </w:rPr>
        <w:t>Where</w:t>
      </w:r>
      <w:r w:rsidR="00E15453" w:rsidRPr="002B4FC6">
        <w:rPr>
          <w:rFonts w:ascii="Arial" w:hAnsi="Arial" w:cs="Arial"/>
        </w:rPr>
        <w:t xml:space="preserve"> an agent does not fully satisfy the criteria above</w:t>
      </w:r>
      <w:r w:rsidR="002B4FC6" w:rsidRPr="002B4FC6">
        <w:rPr>
          <w:rFonts w:ascii="Arial" w:hAnsi="Arial" w:cs="Arial"/>
        </w:rPr>
        <w:t>,</w:t>
      </w:r>
      <w:r w:rsidR="00E15453" w:rsidRPr="002B4FC6">
        <w:rPr>
          <w:rFonts w:ascii="Arial" w:hAnsi="Arial" w:cs="Arial"/>
        </w:rPr>
        <w:t xml:space="preserve"> their application for affiliate membership will not be accepted.</w:t>
      </w:r>
      <w:r w:rsidR="008E77B7" w:rsidRPr="002B4FC6">
        <w:rPr>
          <w:rFonts w:ascii="Arial" w:hAnsi="Arial" w:cs="Arial"/>
        </w:rPr>
        <w:br w:type="page"/>
      </w:r>
    </w:p>
    <w:p w14:paraId="038157C3" w14:textId="4517D020" w:rsidR="008E77B7" w:rsidRPr="009167FA" w:rsidRDefault="008E77B7" w:rsidP="009167FA">
      <w:pPr>
        <w:pStyle w:val="Heading1"/>
        <w:rPr>
          <w:rFonts w:ascii="Arial" w:hAnsi="Arial" w:cs="Arial"/>
          <w:b/>
          <w:color w:val="auto"/>
          <w:sz w:val="24"/>
          <w:szCs w:val="24"/>
          <w:u w:val="single"/>
        </w:rPr>
      </w:pPr>
      <w:bookmarkStart w:id="15" w:name="_Toc54183894"/>
      <w:r w:rsidRPr="009167FA">
        <w:rPr>
          <w:rFonts w:ascii="Arial" w:hAnsi="Arial" w:cs="Arial"/>
          <w:b/>
          <w:color w:val="auto"/>
          <w:sz w:val="24"/>
          <w:szCs w:val="24"/>
          <w:u w:val="single"/>
        </w:rPr>
        <w:lastRenderedPageBreak/>
        <w:t>15</w:t>
      </w:r>
      <w:r w:rsidR="003B75B1">
        <w:rPr>
          <w:rFonts w:ascii="Arial" w:hAnsi="Arial" w:cs="Arial"/>
          <w:b/>
          <w:color w:val="auto"/>
          <w:sz w:val="24"/>
          <w:szCs w:val="24"/>
          <w:u w:val="single"/>
        </w:rPr>
        <w:t>.</w:t>
      </w:r>
      <w:r w:rsidRPr="009167FA">
        <w:rPr>
          <w:rFonts w:ascii="Arial" w:hAnsi="Arial" w:cs="Arial"/>
          <w:b/>
          <w:color w:val="auto"/>
          <w:sz w:val="24"/>
          <w:szCs w:val="24"/>
          <w:u w:val="single"/>
        </w:rPr>
        <w:t xml:space="preserve"> </w:t>
      </w:r>
      <w:r w:rsidR="001C1074">
        <w:rPr>
          <w:rFonts w:ascii="Arial" w:hAnsi="Arial" w:cs="Arial"/>
          <w:b/>
          <w:color w:val="auto"/>
          <w:sz w:val="24"/>
          <w:szCs w:val="24"/>
          <w:u w:val="single"/>
        </w:rPr>
        <w:t xml:space="preserve"> </w:t>
      </w:r>
      <w:r w:rsidR="00701CCB" w:rsidRPr="009167FA">
        <w:rPr>
          <w:rFonts w:ascii="Arial" w:hAnsi="Arial" w:cs="Arial"/>
          <w:b/>
          <w:color w:val="auto"/>
          <w:sz w:val="24"/>
          <w:szCs w:val="24"/>
          <w:u w:val="single"/>
        </w:rPr>
        <w:t>M</w:t>
      </w:r>
      <w:r w:rsidR="00701CCB">
        <w:rPr>
          <w:rFonts w:ascii="Arial" w:hAnsi="Arial" w:cs="Arial"/>
          <w:b/>
          <w:color w:val="auto"/>
          <w:sz w:val="24"/>
          <w:szCs w:val="24"/>
          <w:u w:val="single"/>
        </w:rPr>
        <w:t xml:space="preserve">onitoring and </w:t>
      </w:r>
      <w:r w:rsidRPr="009167FA">
        <w:rPr>
          <w:rFonts w:ascii="Arial" w:hAnsi="Arial" w:cs="Arial"/>
          <w:b/>
          <w:color w:val="auto"/>
          <w:sz w:val="24"/>
          <w:szCs w:val="24"/>
          <w:u w:val="single"/>
        </w:rPr>
        <w:t>R</w:t>
      </w:r>
      <w:r w:rsidR="00701CCB">
        <w:rPr>
          <w:rFonts w:ascii="Arial" w:hAnsi="Arial" w:cs="Arial"/>
          <w:b/>
          <w:color w:val="auto"/>
          <w:sz w:val="24"/>
          <w:szCs w:val="24"/>
          <w:u w:val="single"/>
        </w:rPr>
        <w:t>eview</w:t>
      </w:r>
      <w:bookmarkEnd w:id="15"/>
    </w:p>
    <w:p w14:paraId="1410890B" w14:textId="77777777" w:rsidR="008E77B7" w:rsidRPr="008E77B7" w:rsidRDefault="008E77B7" w:rsidP="00A61709">
      <w:pPr>
        <w:jc w:val="both"/>
        <w:rPr>
          <w:rFonts w:ascii="Arial" w:hAnsi="Arial" w:cs="Arial"/>
          <w:b/>
          <w:u w:val="single"/>
        </w:rPr>
      </w:pPr>
    </w:p>
    <w:p w14:paraId="59661D1F" w14:textId="77777777" w:rsidR="008E77B7" w:rsidRPr="008E77B7" w:rsidRDefault="008E77B7" w:rsidP="00A61709">
      <w:pPr>
        <w:jc w:val="both"/>
        <w:rPr>
          <w:rFonts w:ascii="Arial" w:hAnsi="Arial" w:cs="Arial"/>
        </w:rPr>
      </w:pPr>
      <w:r w:rsidRPr="008E77B7">
        <w:rPr>
          <w:rFonts w:ascii="Arial" w:hAnsi="Arial" w:cs="Arial"/>
        </w:rPr>
        <w:t xml:space="preserve">A steering group will be formed for the purposes of reviewing the operation of the scheme, the application of the protocol, performance against the aims, and the development of best practice. </w:t>
      </w:r>
    </w:p>
    <w:p w14:paraId="3D781BF5" w14:textId="77777777" w:rsidR="008E77B7" w:rsidRPr="008E77B7" w:rsidRDefault="008E77B7" w:rsidP="00A61709">
      <w:pPr>
        <w:jc w:val="both"/>
        <w:rPr>
          <w:rFonts w:ascii="Arial" w:hAnsi="Arial" w:cs="Arial"/>
        </w:rPr>
      </w:pPr>
      <w:r w:rsidRPr="008E77B7">
        <w:rPr>
          <w:rFonts w:ascii="Arial" w:hAnsi="Arial" w:cs="Arial"/>
        </w:rPr>
        <w:t xml:space="preserve">The steering group will consist of representatives from the City Council and representatives of the accreditation schemes. Nominated landlords and nominees from other interested parties may also be included on the steering group.  </w:t>
      </w:r>
    </w:p>
    <w:p w14:paraId="43D55CD9" w14:textId="77777777" w:rsidR="008E77B7" w:rsidRPr="008E77B7" w:rsidRDefault="008E77B7" w:rsidP="00A61709">
      <w:pPr>
        <w:jc w:val="both"/>
        <w:rPr>
          <w:rFonts w:ascii="Arial" w:hAnsi="Arial" w:cs="Arial"/>
        </w:rPr>
      </w:pPr>
      <w:r w:rsidRPr="008E77B7">
        <w:rPr>
          <w:rFonts w:ascii="Arial" w:hAnsi="Arial" w:cs="Arial"/>
        </w:rPr>
        <w:t xml:space="preserve">Individual cases will not be considered by the steering group other than to assist in the assessment of the scheme.  </w:t>
      </w:r>
    </w:p>
    <w:p w14:paraId="6B57B850" w14:textId="77777777" w:rsidR="008E77B7" w:rsidRPr="008E77B7" w:rsidRDefault="008E77B7" w:rsidP="00A61709">
      <w:pPr>
        <w:jc w:val="both"/>
        <w:rPr>
          <w:rFonts w:ascii="Arial" w:eastAsia="STXinwei" w:hAnsi="Arial" w:cs="Arial"/>
          <w:sz w:val="20"/>
          <w:szCs w:val="20"/>
          <w:lang w:val="en-US"/>
        </w:rPr>
      </w:pPr>
      <w:r w:rsidRPr="008E77B7">
        <w:rPr>
          <w:rFonts w:ascii="Arial" w:hAnsi="Arial" w:cs="Arial"/>
        </w:rPr>
        <w:t>The following performance measures will be recorded:</w:t>
      </w:r>
    </w:p>
    <w:p w14:paraId="1F46B9D8" w14:textId="77777777" w:rsidR="008E77B7" w:rsidRPr="008E77B7" w:rsidRDefault="008E77B7" w:rsidP="00A61709">
      <w:pPr>
        <w:spacing w:after="120" w:line="264" w:lineRule="auto"/>
        <w:ind w:left="720"/>
        <w:jc w:val="both"/>
        <w:rPr>
          <w:rFonts w:ascii="Arial" w:eastAsia="STXinwei" w:hAnsi="Arial" w:cs="Arial"/>
          <w:lang w:val="en-US"/>
        </w:rPr>
      </w:pPr>
      <w:r w:rsidRPr="008E77B7">
        <w:rPr>
          <w:rFonts w:ascii="Arial" w:eastAsia="STXinwei" w:hAnsi="Arial" w:cs="Arial"/>
          <w:lang w:val="en-US"/>
        </w:rPr>
        <w:t>The number of referrals from key partners in the scheme</w:t>
      </w:r>
    </w:p>
    <w:p w14:paraId="775452C8" w14:textId="77777777" w:rsidR="008E77B7" w:rsidRPr="008E77B7" w:rsidRDefault="008E77B7" w:rsidP="00A61709">
      <w:pPr>
        <w:spacing w:after="120" w:line="264" w:lineRule="auto"/>
        <w:ind w:left="720"/>
        <w:jc w:val="both"/>
        <w:rPr>
          <w:rFonts w:ascii="Arial" w:eastAsia="STXinwei" w:hAnsi="Arial" w:cs="Arial"/>
          <w:lang w:val="en-US"/>
        </w:rPr>
      </w:pPr>
      <w:r w:rsidRPr="008E77B7">
        <w:rPr>
          <w:rFonts w:ascii="Arial" w:eastAsia="STXinwei" w:hAnsi="Arial" w:cs="Arial"/>
          <w:lang w:val="en-US"/>
        </w:rPr>
        <w:t xml:space="preserve">The number of landlords enrolled within the scheme </w:t>
      </w:r>
    </w:p>
    <w:p w14:paraId="78F8AF26" w14:textId="77777777" w:rsidR="008E77B7" w:rsidRPr="008E77B7" w:rsidRDefault="008E77B7" w:rsidP="00A61709">
      <w:pPr>
        <w:spacing w:after="120" w:line="264" w:lineRule="auto"/>
        <w:ind w:left="720"/>
        <w:jc w:val="both"/>
        <w:rPr>
          <w:rFonts w:ascii="Arial" w:eastAsia="STXinwei" w:hAnsi="Arial" w:cs="Arial"/>
          <w:lang w:val="en-US"/>
        </w:rPr>
      </w:pPr>
      <w:r w:rsidRPr="008E77B7">
        <w:rPr>
          <w:rFonts w:ascii="Arial" w:eastAsia="STXinwei" w:hAnsi="Arial" w:cs="Arial"/>
          <w:lang w:val="en-US"/>
        </w:rPr>
        <w:t>Number of properties included within the scheme</w:t>
      </w:r>
    </w:p>
    <w:p w14:paraId="7764459A" w14:textId="77777777" w:rsidR="008E77B7" w:rsidRPr="008E77B7" w:rsidRDefault="008E77B7" w:rsidP="00A61709">
      <w:pPr>
        <w:spacing w:after="120" w:line="264" w:lineRule="auto"/>
        <w:ind w:left="720"/>
        <w:jc w:val="both"/>
        <w:rPr>
          <w:rFonts w:ascii="Arial" w:eastAsia="STXinwei" w:hAnsi="Arial" w:cs="Arial"/>
          <w:lang w:val="en-US"/>
        </w:rPr>
      </w:pPr>
      <w:r w:rsidRPr="008E77B7">
        <w:rPr>
          <w:rFonts w:ascii="Arial" w:eastAsia="STXinwei" w:hAnsi="Arial" w:cs="Arial"/>
          <w:lang w:val="en-US"/>
        </w:rPr>
        <w:t>The annual increase or decrease in membership</w:t>
      </w:r>
    </w:p>
    <w:p w14:paraId="5CCF2E70" w14:textId="77777777" w:rsidR="008E77B7" w:rsidRPr="008E77B7" w:rsidRDefault="008E77B7" w:rsidP="00A61709">
      <w:pPr>
        <w:spacing w:after="120" w:line="264" w:lineRule="auto"/>
        <w:ind w:left="720"/>
        <w:jc w:val="both"/>
        <w:rPr>
          <w:rFonts w:ascii="Arial" w:eastAsia="STXinwei" w:hAnsi="Arial" w:cs="Arial"/>
          <w:lang w:val="en-US"/>
        </w:rPr>
      </w:pPr>
      <w:r w:rsidRPr="008E77B7">
        <w:rPr>
          <w:rFonts w:ascii="Arial" w:eastAsia="STXinwei" w:hAnsi="Arial" w:cs="Arial"/>
          <w:lang w:val="en-US"/>
        </w:rPr>
        <w:t>The number of new landlords</w:t>
      </w:r>
    </w:p>
    <w:p w14:paraId="13356485" w14:textId="77777777" w:rsidR="008E77B7" w:rsidRPr="008E77B7" w:rsidRDefault="008E77B7" w:rsidP="00A61709">
      <w:pPr>
        <w:spacing w:after="120" w:line="264" w:lineRule="auto"/>
        <w:ind w:left="720"/>
        <w:jc w:val="both"/>
        <w:rPr>
          <w:rFonts w:ascii="Arial" w:eastAsia="STXinwei" w:hAnsi="Arial" w:cs="Arial"/>
          <w:lang w:val="en-US"/>
        </w:rPr>
      </w:pPr>
      <w:r w:rsidRPr="008E77B7">
        <w:rPr>
          <w:rFonts w:ascii="Arial" w:eastAsia="STXinwei" w:hAnsi="Arial" w:cs="Arial"/>
          <w:lang w:val="en-US"/>
        </w:rPr>
        <w:t>The number of landlords who have withdrawn from the scheme</w:t>
      </w:r>
    </w:p>
    <w:p w14:paraId="025DF007" w14:textId="77777777" w:rsidR="008E77B7" w:rsidRPr="008E77B7" w:rsidRDefault="008E77B7" w:rsidP="00A61709">
      <w:pPr>
        <w:spacing w:after="120" w:line="264" w:lineRule="auto"/>
        <w:ind w:left="720"/>
        <w:jc w:val="both"/>
        <w:rPr>
          <w:rFonts w:ascii="Arial" w:eastAsia="STXinwei" w:hAnsi="Arial" w:cs="Arial"/>
          <w:lang w:val="en-US"/>
        </w:rPr>
      </w:pPr>
      <w:r w:rsidRPr="008E77B7">
        <w:rPr>
          <w:rFonts w:ascii="Arial" w:eastAsia="STXinwei" w:hAnsi="Arial" w:cs="Arial"/>
          <w:lang w:val="en-US"/>
        </w:rPr>
        <w:t xml:space="preserve">The number of landlords, if any, who have been removed from the scheme.  </w:t>
      </w:r>
    </w:p>
    <w:p w14:paraId="68CDE860" w14:textId="77777777" w:rsidR="008E77B7" w:rsidRPr="008E77B7" w:rsidRDefault="008E77B7" w:rsidP="00A61709">
      <w:pPr>
        <w:spacing w:after="120" w:line="264" w:lineRule="auto"/>
        <w:ind w:left="720"/>
        <w:jc w:val="both"/>
        <w:rPr>
          <w:rFonts w:ascii="Arial" w:eastAsia="STXinwei" w:hAnsi="Arial" w:cs="Arial"/>
          <w:lang w:val="en-US"/>
        </w:rPr>
      </w:pPr>
      <w:r w:rsidRPr="008E77B7">
        <w:rPr>
          <w:rFonts w:ascii="Arial" w:eastAsia="STXinwei" w:hAnsi="Arial" w:cs="Arial"/>
          <w:lang w:val="en-US"/>
        </w:rPr>
        <w:t xml:space="preserve">Number of anti-social </w:t>
      </w:r>
      <w:proofErr w:type="spellStart"/>
      <w:r w:rsidRPr="008E77B7">
        <w:rPr>
          <w:rFonts w:ascii="Arial" w:eastAsia="STXinwei" w:hAnsi="Arial" w:cs="Arial"/>
          <w:lang w:val="en-US"/>
        </w:rPr>
        <w:t>behaviour</w:t>
      </w:r>
      <w:proofErr w:type="spellEnd"/>
      <w:r w:rsidRPr="008E77B7">
        <w:rPr>
          <w:rFonts w:ascii="Arial" w:eastAsia="STXinwei" w:hAnsi="Arial" w:cs="Arial"/>
          <w:lang w:val="en-US"/>
        </w:rPr>
        <w:t xml:space="preserve"> instances linked to properties owned by enrolled landlords</w:t>
      </w:r>
    </w:p>
    <w:p w14:paraId="3E588EAF" w14:textId="77777777" w:rsidR="008E77B7" w:rsidRPr="008E77B7" w:rsidRDefault="008E77B7" w:rsidP="00A61709">
      <w:pPr>
        <w:spacing w:after="120" w:line="264" w:lineRule="auto"/>
        <w:ind w:left="720"/>
        <w:jc w:val="both"/>
        <w:rPr>
          <w:rFonts w:ascii="Arial" w:eastAsia="STXinwei" w:hAnsi="Arial" w:cs="Arial"/>
          <w:lang w:val="en-US"/>
        </w:rPr>
      </w:pPr>
      <w:r w:rsidRPr="008E77B7">
        <w:rPr>
          <w:rFonts w:ascii="Arial" w:eastAsia="STXinwei" w:hAnsi="Arial" w:cs="Arial"/>
          <w:lang w:val="en-US"/>
        </w:rPr>
        <w:t>Number of complaints received by the City Council about properties owned by enrolled landlords and the actions taken.</w:t>
      </w:r>
    </w:p>
    <w:p w14:paraId="666697F4" w14:textId="77777777" w:rsidR="008E77B7" w:rsidRPr="008E77B7" w:rsidRDefault="008E77B7" w:rsidP="00A61709">
      <w:pPr>
        <w:jc w:val="both"/>
        <w:rPr>
          <w:rFonts w:ascii="Arial" w:hAnsi="Arial" w:cs="Arial"/>
        </w:rPr>
      </w:pPr>
    </w:p>
    <w:p w14:paraId="08E05751" w14:textId="77777777" w:rsidR="008E77B7" w:rsidRPr="008E77B7" w:rsidRDefault="008E77B7" w:rsidP="00A61709">
      <w:pPr>
        <w:jc w:val="both"/>
        <w:rPr>
          <w:rFonts w:ascii="Arial" w:eastAsia="STXinwei" w:hAnsi="Arial" w:cs="Arial"/>
          <w:sz w:val="20"/>
          <w:szCs w:val="20"/>
          <w:lang w:val="en-US"/>
        </w:rPr>
      </w:pPr>
      <w:r w:rsidRPr="008E77B7">
        <w:rPr>
          <w:rFonts w:ascii="Arial" w:eastAsia="STXinwei" w:hAnsi="Arial" w:cs="Arial"/>
          <w:sz w:val="20"/>
          <w:szCs w:val="20"/>
          <w:lang w:val="en-US"/>
        </w:rPr>
        <w:br w:type="page"/>
      </w:r>
    </w:p>
    <w:p w14:paraId="21827294" w14:textId="404040F1" w:rsidR="008E77B7" w:rsidRDefault="009167FA" w:rsidP="009167FA">
      <w:pPr>
        <w:pStyle w:val="Heading1"/>
        <w:rPr>
          <w:rFonts w:ascii="Arial" w:hAnsi="Arial" w:cs="Arial"/>
          <w:b/>
          <w:color w:val="auto"/>
          <w:sz w:val="24"/>
          <w:szCs w:val="24"/>
          <w:u w:val="single"/>
        </w:rPr>
      </w:pPr>
      <w:bookmarkStart w:id="16" w:name="_Toc54183895"/>
      <w:r>
        <w:rPr>
          <w:rFonts w:ascii="Arial" w:hAnsi="Arial" w:cs="Arial"/>
          <w:b/>
          <w:color w:val="auto"/>
          <w:sz w:val="24"/>
          <w:szCs w:val="24"/>
          <w:u w:val="single"/>
        </w:rPr>
        <w:lastRenderedPageBreak/>
        <w:t>A</w:t>
      </w:r>
      <w:r w:rsidR="00701CCB">
        <w:rPr>
          <w:rFonts w:ascii="Arial" w:hAnsi="Arial" w:cs="Arial"/>
          <w:b/>
          <w:color w:val="auto"/>
          <w:sz w:val="24"/>
          <w:szCs w:val="24"/>
          <w:u w:val="single"/>
        </w:rPr>
        <w:t>ppendix One</w:t>
      </w:r>
      <w:bookmarkEnd w:id="16"/>
    </w:p>
    <w:p w14:paraId="46E579D5" w14:textId="77777777" w:rsidR="009167FA" w:rsidRPr="009167FA" w:rsidRDefault="009167FA" w:rsidP="009167FA"/>
    <w:p w14:paraId="24725B6E" w14:textId="73541D49" w:rsidR="008E77B7" w:rsidRDefault="008E77B7" w:rsidP="0097402C">
      <w:pPr>
        <w:pStyle w:val="Heading2"/>
        <w:rPr>
          <w:rFonts w:ascii="Arial" w:hAnsi="Arial" w:cs="Arial"/>
          <w:b/>
          <w:color w:val="auto"/>
          <w:sz w:val="24"/>
          <w:szCs w:val="24"/>
        </w:rPr>
      </w:pPr>
      <w:bookmarkStart w:id="17" w:name="_Toc54183896"/>
      <w:r w:rsidRPr="0097402C">
        <w:rPr>
          <w:rFonts w:ascii="Arial" w:hAnsi="Arial" w:cs="Arial"/>
          <w:b/>
          <w:color w:val="auto"/>
          <w:sz w:val="24"/>
          <w:szCs w:val="24"/>
        </w:rPr>
        <w:t>P</w:t>
      </w:r>
      <w:r w:rsidR="00730411">
        <w:rPr>
          <w:rFonts w:ascii="Arial" w:hAnsi="Arial" w:cs="Arial"/>
          <w:b/>
          <w:color w:val="auto"/>
          <w:sz w:val="24"/>
          <w:szCs w:val="24"/>
        </w:rPr>
        <w:t xml:space="preserve">rotocol </w:t>
      </w:r>
      <w:r w:rsidRPr="0097402C">
        <w:rPr>
          <w:rFonts w:ascii="Arial" w:hAnsi="Arial" w:cs="Arial"/>
          <w:b/>
          <w:color w:val="auto"/>
          <w:sz w:val="24"/>
          <w:szCs w:val="24"/>
        </w:rPr>
        <w:t>to be</w:t>
      </w:r>
      <w:r w:rsidR="00730411">
        <w:rPr>
          <w:rFonts w:ascii="Arial" w:hAnsi="Arial" w:cs="Arial"/>
          <w:b/>
          <w:color w:val="auto"/>
          <w:sz w:val="24"/>
          <w:szCs w:val="24"/>
        </w:rPr>
        <w:t xml:space="preserve"> agreed between the City of Lincoln and individual accreditation scheme administrators</w:t>
      </w:r>
      <w:bookmarkEnd w:id="17"/>
      <w:r w:rsidR="00730411">
        <w:rPr>
          <w:rFonts w:ascii="Arial" w:hAnsi="Arial" w:cs="Arial"/>
          <w:b/>
          <w:color w:val="auto"/>
          <w:sz w:val="24"/>
          <w:szCs w:val="24"/>
        </w:rPr>
        <w:t xml:space="preserve"> </w:t>
      </w:r>
    </w:p>
    <w:p w14:paraId="2242F753" w14:textId="77777777" w:rsidR="0097402C" w:rsidRPr="0097402C" w:rsidRDefault="0097402C" w:rsidP="0097402C"/>
    <w:p w14:paraId="522A3F43" w14:textId="77777777" w:rsidR="008E77B7" w:rsidRPr="008E77B7" w:rsidRDefault="008E77B7" w:rsidP="00A61709">
      <w:pPr>
        <w:jc w:val="both"/>
        <w:rPr>
          <w:rFonts w:ascii="Arial" w:hAnsi="Arial" w:cs="Arial"/>
        </w:rPr>
      </w:pPr>
      <w:r w:rsidRPr="008E77B7">
        <w:rPr>
          <w:rFonts w:ascii="Arial" w:hAnsi="Arial" w:cs="Arial"/>
        </w:rPr>
        <w:t>The accreditation scheme [NAMED] agrees to enter into an agreement with the City of Lincoln whereby it will be a participatory organisation for the purposes of the Lincoln Trusted Landlord Scheme</w:t>
      </w:r>
    </w:p>
    <w:p w14:paraId="39C9BEF0" w14:textId="77777777" w:rsidR="008E77B7" w:rsidRPr="008E77B7" w:rsidRDefault="008E77B7" w:rsidP="00A61709">
      <w:pPr>
        <w:jc w:val="both"/>
        <w:rPr>
          <w:rFonts w:ascii="Arial" w:hAnsi="Arial" w:cs="Arial"/>
          <w:b/>
        </w:rPr>
      </w:pPr>
      <w:r w:rsidRPr="008E77B7">
        <w:rPr>
          <w:rFonts w:ascii="Arial" w:hAnsi="Arial" w:cs="Arial"/>
          <w:b/>
        </w:rPr>
        <w:t>The accreditation scheme will:</w:t>
      </w:r>
    </w:p>
    <w:p w14:paraId="0BAECF9D" w14:textId="77777777" w:rsidR="008E77B7" w:rsidRPr="008E77B7" w:rsidRDefault="008E77B7" w:rsidP="00A61709">
      <w:pPr>
        <w:pStyle w:val="ListParagraph"/>
        <w:numPr>
          <w:ilvl w:val="0"/>
          <w:numId w:val="9"/>
        </w:numPr>
        <w:jc w:val="both"/>
        <w:rPr>
          <w:rFonts w:ascii="Arial" w:hAnsi="Arial" w:cs="Arial"/>
        </w:rPr>
      </w:pPr>
      <w:r w:rsidRPr="008E77B7">
        <w:rPr>
          <w:rFonts w:ascii="Arial" w:hAnsi="Arial" w:cs="Arial"/>
        </w:rPr>
        <w:t>Promote the Lincoln Trusted Landlord Scheme generally</w:t>
      </w:r>
    </w:p>
    <w:p w14:paraId="4C5F6605" w14:textId="77777777" w:rsidR="008E77B7" w:rsidRPr="008E77B7" w:rsidRDefault="008E77B7" w:rsidP="00A61709">
      <w:pPr>
        <w:pStyle w:val="ListParagraph"/>
        <w:numPr>
          <w:ilvl w:val="0"/>
          <w:numId w:val="9"/>
        </w:numPr>
        <w:jc w:val="both"/>
        <w:rPr>
          <w:rFonts w:ascii="Arial" w:hAnsi="Arial" w:cs="Arial"/>
        </w:rPr>
      </w:pPr>
      <w:r w:rsidRPr="008E77B7">
        <w:rPr>
          <w:rFonts w:ascii="Arial" w:hAnsi="Arial" w:cs="Arial"/>
        </w:rPr>
        <w:t>Promote Lincoln Trusted Landlord Scheme to all members known to let residential accommodation in Lincoln</w:t>
      </w:r>
    </w:p>
    <w:p w14:paraId="02D99933" w14:textId="77777777" w:rsidR="008E77B7" w:rsidRPr="008E77B7" w:rsidRDefault="008E77B7" w:rsidP="00A61709">
      <w:pPr>
        <w:pStyle w:val="ListParagraph"/>
        <w:numPr>
          <w:ilvl w:val="0"/>
          <w:numId w:val="9"/>
        </w:numPr>
        <w:jc w:val="both"/>
        <w:rPr>
          <w:rFonts w:ascii="Arial" w:hAnsi="Arial" w:cs="Arial"/>
        </w:rPr>
      </w:pPr>
      <w:r w:rsidRPr="008E77B7">
        <w:rPr>
          <w:rFonts w:ascii="Arial" w:hAnsi="Arial" w:cs="Arial"/>
        </w:rPr>
        <w:t xml:space="preserve">If one of its members applies to the Lincoln Trusted Landlord Scheme for </w:t>
      </w:r>
      <w:proofErr w:type="gramStart"/>
      <w:r w:rsidRPr="008E77B7">
        <w:rPr>
          <w:rFonts w:ascii="Arial" w:hAnsi="Arial" w:cs="Arial"/>
        </w:rPr>
        <w:t>membership</w:t>
      </w:r>
      <w:proofErr w:type="gramEnd"/>
      <w:r w:rsidRPr="008E77B7">
        <w:rPr>
          <w:rFonts w:ascii="Arial" w:hAnsi="Arial" w:cs="Arial"/>
        </w:rPr>
        <w:t xml:space="preserve"> then the participating scheme will provide membership details to Lincoln scheme administrators on request</w:t>
      </w:r>
    </w:p>
    <w:p w14:paraId="70D6E2A9" w14:textId="77777777" w:rsidR="008E77B7" w:rsidRPr="008E77B7" w:rsidRDefault="008E77B7" w:rsidP="00A61709">
      <w:pPr>
        <w:pStyle w:val="ListParagraph"/>
        <w:numPr>
          <w:ilvl w:val="0"/>
          <w:numId w:val="9"/>
        </w:numPr>
        <w:jc w:val="both"/>
        <w:rPr>
          <w:rFonts w:ascii="Arial" w:hAnsi="Arial" w:cs="Arial"/>
        </w:rPr>
      </w:pPr>
      <w:r w:rsidRPr="008E77B7">
        <w:rPr>
          <w:rFonts w:ascii="Arial" w:hAnsi="Arial" w:cs="Arial"/>
        </w:rPr>
        <w:t>Inform the Lincoln Trusted Landlord Scheme administrators of changes to their scheme as soon as possible</w:t>
      </w:r>
    </w:p>
    <w:p w14:paraId="7EC262E2" w14:textId="77777777" w:rsidR="008E77B7" w:rsidRPr="008E77B7" w:rsidRDefault="008E77B7" w:rsidP="00A61709">
      <w:pPr>
        <w:pStyle w:val="ListParagraph"/>
        <w:numPr>
          <w:ilvl w:val="0"/>
          <w:numId w:val="9"/>
        </w:numPr>
        <w:jc w:val="both"/>
        <w:rPr>
          <w:rFonts w:ascii="Arial" w:hAnsi="Arial" w:cs="Arial"/>
        </w:rPr>
      </w:pPr>
      <w:r w:rsidRPr="008E77B7">
        <w:rPr>
          <w:rFonts w:ascii="Arial" w:hAnsi="Arial" w:cs="Arial"/>
        </w:rPr>
        <w:t>Will inform the Lincoln Trusted Landlord Scheme administrators of any change of circumstances concerning their member which could affect that individual’s continuing membership of their scheme</w:t>
      </w:r>
    </w:p>
    <w:p w14:paraId="025861D4" w14:textId="77777777" w:rsidR="008E77B7" w:rsidRPr="008E77B7" w:rsidRDefault="008E77B7" w:rsidP="00A61709">
      <w:pPr>
        <w:pStyle w:val="ListParagraph"/>
        <w:numPr>
          <w:ilvl w:val="0"/>
          <w:numId w:val="9"/>
        </w:numPr>
        <w:jc w:val="both"/>
        <w:rPr>
          <w:rFonts w:ascii="Arial" w:hAnsi="Arial" w:cs="Arial"/>
        </w:rPr>
      </w:pPr>
      <w:r w:rsidRPr="008E77B7">
        <w:rPr>
          <w:rFonts w:ascii="Arial" w:hAnsi="Arial" w:cs="Arial"/>
        </w:rPr>
        <w:t xml:space="preserve">Will accept any referrals from the Lincoln Trusted Landlord Scheme administrators concerning possible infringement of their scheme rules (both the Lincoln Trusted Landlord Scheme and that of the accreditation scheme) </w:t>
      </w:r>
    </w:p>
    <w:p w14:paraId="13ADC0E2" w14:textId="77777777" w:rsidR="008E77B7" w:rsidRPr="008E77B7" w:rsidRDefault="008E77B7" w:rsidP="00A61709">
      <w:pPr>
        <w:pStyle w:val="ListParagraph"/>
        <w:numPr>
          <w:ilvl w:val="0"/>
          <w:numId w:val="9"/>
        </w:numPr>
        <w:jc w:val="both"/>
        <w:rPr>
          <w:rFonts w:ascii="Arial" w:hAnsi="Arial" w:cs="Arial"/>
        </w:rPr>
      </w:pPr>
      <w:r w:rsidRPr="008E77B7">
        <w:rPr>
          <w:rFonts w:ascii="Arial" w:hAnsi="Arial" w:cs="Arial"/>
        </w:rPr>
        <w:t>Will let Lincoln Trusted Landlord Scheme administrators know of the outcomes of their investigations into any complaint.</w:t>
      </w:r>
    </w:p>
    <w:p w14:paraId="0BCD60CB" w14:textId="77777777" w:rsidR="008E77B7" w:rsidRPr="008E77B7" w:rsidRDefault="008E77B7" w:rsidP="00A61709">
      <w:pPr>
        <w:jc w:val="both"/>
        <w:rPr>
          <w:rFonts w:ascii="Arial" w:hAnsi="Arial" w:cs="Arial"/>
          <w:b/>
        </w:rPr>
      </w:pPr>
      <w:r w:rsidRPr="008E77B7">
        <w:rPr>
          <w:rFonts w:ascii="Arial" w:hAnsi="Arial" w:cs="Arial"/>
          <w:b/>
        </w:rPr>
        <w:t>The City of Lincoln will:</w:t>
      </w:r>
    </w:p>
    <w:p w14:paraId="61070930"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Promote the Lincoln Trusted Landlord Scheme generally.</w:t>
      </w:r>
    </w:p>
    <w:p w14:paraId="65F84E2D"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Will promote the accreditation scheme alongside other participatory schemes</w:t>
      </w:r>
    </w:p>
    <w:p w14:paraId="01DC0917"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Inform the Lincoln Trusted Landlord Scheme administrators of changes to their scheme as soon as possible</w:t>
      </w:r>
    </w:p>
    <w:p w14:paraId="71556AAE"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Will provide the format for applications to be made to the Lincoln Trusted Landlord Scheme</w:t>
      </w:r>
    </w:p>
    <w:p w14:paraId="74EA7F4F"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 xml:space="preserve"> Will provide the administrative support for the Lincoln Trusted Landlord Scheme</w:t>
      </w:r>
    </w:p>
    <w:p w14:paraId="6322F268"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Will accept applications to the Lincoln Trusted Landlord Scheme from eligible members of the accreditation scheme</w:t>
      </w:r>
    </w:p>
    <w:p w14:paraId="4EBA7199"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lastRenderedPageBreak/>
        <w:t>Will consult with the accreditation scheme to establish that an applicant to the Trusted Landlord Scheme is a member of their scheme.</w:t>
      </w:r>
    </w:p>
    <w:p w14:paraId="61A4D10C"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Will refer complaints about an individual landlord to the accreditation scheme for investigation according to their rules</w:t>
      </w:r>
    </w:p>
    <w:p w14:paraId="0AF4AABB"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 xml:space="preserve">In any investigation of complaint against a member of the accreditation scheme will abide by the schemes’ adjudication; unless there is an obligation to take statutory action. </w:t>
      </w:r>
    </w:p>
    <w:p w14:paraId="67467497"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 xml:space="preserve">Will publicly recognise successful applicants to the Lincoln Trusted Landlord Scheme </w:t>
      </w:r>
    </w:p>
    <w:p w14:paraId="14F3A897"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Will make provision to ensure compliance of those parts of the Lincoln Trusted Landlord Scheme which are not included in the accreditation scheme.</w:t>
      </w:r>
    </w:p>
    <w:p w14:paraId="62975343" w14:textId="77777777" w:rsidR="008E77B7" w:rsidRPr="008E77B7" w:rsidRDefault="008E77B7" w:rsidP="00A61709">
      <w:pPr>
        <w:pStyle w:val="ListParagraph"/>
        <w:numPr>
          <w:ilvl w:val="0"/>
          <w:numId w:val="10"/>
        </w:numPr>
        <w:jc w:val="both"/>
        <w:rPr>
          <w:rFonts w:ascii="Arial" w:hAnsi="Arial" w:cs="Arial"/>
        </w:rPr>
      </w:pPr>
      <w:r w:rsidRPr="008E77B7">
        <w:rPr>
          <w:rFonts w:ascii="Arial" w:hAnsi="Arial" w:cs="Arial"/>
        </w:rPr>
        <w:t xml:space="preserve">The City council will consult with the accreditation scheme concerning any changes to the policies referenced within the scheme, and </w:t>
      </w:r>
      <w:proofErr w:type="gramStart"/>
      <w:r w:rsidRPr="008E77B7">
        <w:rPr>
          <w:rFonts w:ascii="Arial" w:hAnsi="Arial" w:cs="Arial"/>
        </w:rPr>
        <w:t>in particular will</w:t>
      </w:r>
      <w:proofErr w:type="gramEnd"/>
      <w:r w:rsidRPr="008E77B7">
        <w:rPr>
          <w:rFonts w:ascii="Arial" w:hAnsi="Arial" w:cs="Arial"/>
        </w:rPr>
        <w:t xml:space="preserve"> consult on any guidance concerning local interpretation of housing standards. </w:t>
      </w:r>
    </w:p>
    <w:p w14:paraId="62622A33" w14:textId="77777777" w:rsidR="008E77B7" w:rsidRPr="008E77B7" w:rsidRDefault="008E77B7" w:rsidP="00A61709">
      <w:pPr>
        <w:jc w:val="both"/>
        <w:rPr>
          <w:rFonts w:ascii="Arial" w:hAnsi="Arial" w:cs="Arial"/>
        </w:rPr>
      </w:pPr>
      <w:r w:rsidRPr="008E77B7">
        <w:rPr>
          <w:rFonts w:ascii="Arial" w:hAnsi="Arial" w:cs="Arial"/>
        </w:rPr>
        <w:br w:type="page"/>
      </w:r>
    </w:p>
    <w:p w14:paraId="6AF9BFD7" w14:textId="73E63A5C" w:rsidR="008E77B7" w:rsidRDefault="008E77B7" w:rsidP="009167FA">
      <w:pPr>
        <w:pStyle w:val="Heading1"/>
        <w:rPr>
          <w:rFonts w:ascii="Arial" w:hAnsi="Arial" w:cs="Arial"/>
          <w:b/>
          <w:color w:val="auto"/>
          <w:sz w:val="24"/>
          <w:szCs w:val="24"/>
          <w:u w:val="single"/>
        </w:rPr>
      </w:pPr>
      <w:bookmarkStart w:id="18" w:name="_Toc54183897"/>
      <w:r w:rsidRPr="009167FA">
        <w:rPr>
          <w:rFonts w:ascii="Arial" w:hAnsi="Arial" w:cs="Arial"/>
          <w:b/>
          <w:color w:val="auto"/>
          <w:sz w:val="24"/>
          <w:szCs w:val="24"/>
          <w:u w:val="single"/>
        </w:rPr>
        <w:lastRenderedPageBreak/>
        <w:t>A</w:t>
      </w:r>
      <w:r w:rsidR="00701CCB">
        <w:rPr>
          <w:rFonts w:ascii="Arial" w:hAnsi="Arial" w:cs="Arial"/>
          <w:b/>
          <w:color w:val="auto"/>
          <w:sz w:val="24"/>
          <w:szCs w:val="24"/>
          <w:u w:val="single"/>
        </w:rPr>
        <w:t xml:space="preserve">ppendix </w:t>
      </w:r>
      <w:r w:rsidRPr="009167FA">
        <w:rPr>
          <w:rFonts w:ascii="Arial" w:hAnsi="Arial" w:cs="Arial"/>
          <w:b/>
          <w:color w:val="auto"/>
          <w:sz w:val="24"/>
          <w:szCs w:val="24"/>
          <w:u w:val="single"/>
        </w:rPr>
        <w:t>T</w:t>
      </w:r>
      <w:r w:rsidR="00701CCB">
        <w:rPr>
          <w:rFonts w:ascii="Arial" w:hAnsi="Arial" w:cs="Arial"/>
          <w:b/>
          <w:color w:val="auto"/>
          <w:sz w:val="24"/>
          <w:szCs w:val="24"/>
          <w:u w:val="single"/>
        </w:rPr>
        <w:t>wo</w:t>
      </w:r>
      <w:bookmarkEnd w:id="18"/>
      <w:r w:rsidR="00701CCB">
        <w:rPr>
          <w:rFonts w:ascii="Arial" w:hAnsi="Arial" w:cs="Arial"/>
          <w:b/>
          <w:color w:val="auto"/>
          <w:sz w:val="24"/>
          <w:szCs w:val="24"/>
          <w:u w:val="single"/>
        </w:rPr>
        <w:t xml:space="preserve"> </w:t>
      </w:r>
    </w:p>
    <w:p w14:paraId="511FC1DC" w14:textId="77777777" w:rsidR="009167FA" w:rsidRPr="009167FA" w:rsidRDefault="009167FA" w:rsidP="009167FA"/>
    <w:p w14:paraId="0F271786" w14:textId="3028717D" w:rsidR="008E77B7" w:rsidRDefault="008E77B7" w:rsidP="00730411">
      <w:pPr>
        <w:pStyle w:val="Heading2"/>
        <w:rPr>
          <w:rFonts w:ascii="Arial" w:hAnsi="Arial" w:cs="Arial"/>
          <w:b/>
          <w:color w:val="auto"/>
          <w:sz w:val="24"/>
          <w:szCs w:val="24"/>
        </w:rPr>
      </w:pPr>
      <w:bookmarkStart w:id="19" w:name="_Toc54183898"/>
      <w:r w:rsidRPr="0097402C">
        <w:rPr>
          <w:rFonts w:ascii="Arial" w:hAnsi="Arial" w:cs="Arial"/>
          <w:b/>
          <w:color w:val="auto"/>
          <w:sz w:val="24"/>
          <w:szCs w:val="24"/>
        </w:rPr>
        <w:t>C</w:t>
      </w:r>
      <w:r w:rsidR="00730411">
        <w:rPr>
          <w:rFonts w:ascii="Arial" w:hAnsi="Arial" w:cs="Arial"/>
          <w:b/>
          <w:color w:val="auto"/>
          <w:sz w:val="24"/>
          <w:szCs w:val="24"/>
        </w:rPr>
        <w:t xml:space="preserve">ity of Lincoln </w:t>
      </w:r>
      <w:proofErr w:type="spellStart"/>
      <w:r w:rsidR="00730411">
        <w:rPr>
          <w:rFonts w:ascii="Arial" w:hAnsi="Arial" w:cs="Arial"/>
          <w:b/>
          <w:color w:val="auto"/>
          <w:sz w:val="24"/>
          <w:szCs w:val="24"/>
        </w:rPr>
        <w:t>Trrusted</w:t>
      </w:r>
      <w:proofErr w:type="spellEnd"/>
      <w:r w:rsidR="00730411">
        <w:rPr>
          <w:rFonts w:ascii="Arial" w:hAnsi="Arial" w:cs="Arial"/>
          <w:b/>
          <w:color w:val="auto"/>
          <w:sz w:val="24"/>
          <w:szCs w:val="24"/>
        </w:rPr>
        <w:t xml:space="preserve"> Landlord Scheme Terms and Conditions</w:t>
      </w:r>
      <w:bookmarkEnd w:id="19"/>
    </w:p>
    <w:p w14:paraId="52028AF7" w14:textId="77777777" w:rsidR="0097402C" w:rsidRPr="0097402C" w:rsidRDefault="0097402C" w:rsidP="0097402C"/>
    <w:p w14:paraId="69BE1BE3" w14:textId="77777777" w:rsidR="008E77B7" w:rsidRPr="008E77B7" w:rsidRDefault="008E77B7" w:rsidP="00A61709">
      <w:pPr>
        <w:spacing w:after="160" w:line="259" w:lineRule="auto"/>
        <w:jc w:val="both"/>
        <w:rPr>
          <w:rFonts w:ascii="Arial" w:eastAsia="Calibri" w:hAnsi="Arial" w:cs="Arial"/>
        </w:rPr>
      </w:pPr>
      <w:r w:rsidRPr="008E77B7">
        <w:rPr>
          <w:rFonts w:ascii="Arial" w:eastAsia="Calibri" w:hAnsi="Arial" w:cs="Arial"/>
        </w:rPr>
        <w:t>These are the terms and conditions for landlords and letting agents who wish to enrol, and are accepted onto, the City of Lincoln’s Trusted Landlord Scheme (the “Scheme”).</w:t>
      </w:r>
    </w:p>
    <w:p w14:paraId="3D40B3C0" w14:textId="77777777" w:rsidR="008E77B7" w:rsidRPr="008E77B7" w:rsidRDefault="008E77B7" w:rsidP="00A61709">
      <w:pPr>
        <w:spacing w:after="160" w:line="259" w:lineRule="auto"/>
        <w:jc w:val="both"/>
        <w:rPr>
          <w:rFonts w:ascii="Arial" w:eastAsia="Calibri" w:hAnsi="Arial" w:cs="Arial"/>
          <w:b/>
        </w:rPr>
      </w:pPr>
      <w:r w:rsidRPr="008E77B7">
        <w:rPr>
          <w:rFonts w:ascii="Arial" w:eastAsia="Calibri" w:hAnsi="Arial" w:cs="Arial"/>
          <w:b/>
        </w:rPr>
        <w:t>Pre-condition</w:t>
      </w:r>
    </w:p>
    <w:p w14:paraId="763C8FE2" w14:textId="77777777" w:rsidR="008E77B7" w:rsidRPr="008E77B7" w:rsidRDefault="008E77B7" w:rsidP="00A61709">
      <w:pPr>
        <w:spacing w:after="160" w:line="259" w:lineRule="auto"/>
        <w:jc w:val="both"/>
        <w:rPr>
          <w:rFonts w:ascii="Arial" w:eastAsia="Calibri" w:hAnsi="Arial" w:cs="Arial"/>
          <w:b/>
        </w:rPr>
      </w:pPr>
      <w:r w:rsidRPr="008E77B7">
        <w:rPr>
          <w:rFonts w:ascii="Arial" w:eastAsia="Calibri" w:hAnsi="Arial" w:cs="Arial"/>
        </w:rPr>
        <w:t xml:space="preserve">To enrol onto the scheme the landlord must first be accredited with one of the </w:t>
      </w:r>
      <w:r w:rsidRPr="008E77B7">
        <w:rPr>
          <w:rFonts w:ascii="Arial" w:eastAsia="Calibri" w:hAnsi="Arial" w:cs="Arial"/>
          <w:b/>
        </w:rPr>
        <w:t xml:space="preserve">recognised organisations. </w:t>
      </w:r>
    </w:p>
    <w:p w14:paraId="0C68C7B7" w14:textId="77777777" w:rsidR="008E77B7" w:rsidRPr="008E77B7" w:rsidRDefault="008E77B7" w:rsidP="00A61709">
      <w:pPr>
        <w:spacing w:after="160" w:line="259" w:lineRule="auto"/>
        <w:jc w:val="both"/>
        <w:rPr>
          <w:rFonts w:ascii="Arial" w:eastAsia="Calibri" w:hAnsi="Arial" w:cs="Arial"/>
        </w:rPr>
      </w:pPr>
      <w:r w:rsidRPr="008E77B7">
        <w:rPr>
          <w:rFonts w:ascii="Arial" w:eastAsia="Calibri" w:hAnsi="Arial" w:cs="Arial"/>
        </w:rPr>
        <w:t>The</w:t>
      </w:r>
      <w:r w:rsidRPr="008E77B7">
        <w:rPr>
          <w:rFonts w:ascii="Arial" w:eastAsia="Calibri" w:hAnsi="Arial" w:cs="Arial"/>
          <w:b/>
        </w:rPr>
        <w:t xml:space="preserve"> recognised organisations </w:t>
      </w:r>
      <w:r w:rsidRPr="008E77B7">
        <w:rPr>
          <w:rFonts w:ascii="Arial" w:eastAsia="Calibri" w:hAnsi="Arial" w:cs="Arial"/>
        </w:rPr>
        <w:t>are:</w:t>
      </w:r>
    </w:p>
    <w:p w14:paraId="2AC27FA3" w14:textId="472A8FA8" w:rsidR="008E77B7" w:rsidRPr="008E77B7" w:rsidRDefault="008E77B7" w:rsidP="00A61709">
      <w:pPr>
        <w:numPr>
          <w:ilvl w:val="0"/>
          <w:numId w:val="36"/>
        </w:numPr>
        <w:spacing w:after="160" w:line="259" w:lineRule="auto"/>
        <w:contextualSpacing/>
        <w:jc w:val="both"/>
        <w:rPr>
          <w:rFonts w:ascii="Arial" w:eastAsia="Calibri" w:hAnsi="Arial" w:cs="Arial"/>
        </w:rPr>
      </w:pPr>
      <w:r w:rsidRPr="008E77B7">
        <w:rPr>
          <w:rFonts w:ascii="Arial" w:eastAsia="Calibri" w:hAnsi="Arial" w:cs="Arial"/>
        </w:rPr>
        <w:t>Decent and Safe Homes</w:t>
      </w:r>
      <w:r w:rsidR="00437BEF">
        <w:rPr>
          <w:rFonts w:ascii="Arial" w:eastAsia="Calibri" w:hAnsi="Arial" w:cs="Arial"/>
        </w:rPr>
        <w:t xml:space="preserve"> (DASH)</w:t>
      </w:r>
    </w:p>
    <w:p w14:paraId="3B6C6413" w14:textId="77777777" w:rsidR="00437BEF" w:rsidRPr="00437BEF" w:rsidRDefault="00437BEF" w:rsidP="00437BEF">
      <w:pPr>
        <w:pStyle w:val="ListParagraph"/>
        <w:numPr>
          <w:ilvl w:val="0"/>
          <w:numId w:val="36"/>
        </w:numPr>
        <w:rPr>
          <w:rFonts w:ascii="Arial" w:eastAsia="Calibri" w:hAnsi="Arial" w:cs="Arial"/>
          <w:lang w:eastAsia="ja-JP"/>
        </w:rPr>
      </w:pPr>
      <w:r w:rsidRPr="00437BEF">
        <w:rPr>
          <w:rFonts w:ascii="Arial" w:eastAsia="Calibri" w:hAnsi="Arial" w:cs="Arial"/>
          <w:lang w:eastAsia="ja-JP"/>
        </w:rPr>
        <w:t>National Residential Landlords Association (NRLA)</w:t>
      </w:r>
    </w:p>
    <w:p w14:paraId="41BE325A" w14:textId="18BF5340" w:rsidR="008E77B7" w:rsidRDefault="008E77B7" w:rsidP="00A61709">
      <w:pPr>
        <w:numPr>
          <w:ilvl w:val="0"/>
          <w:numId w:val="36"/>
        </w:numPr>
        <w:spacing w:after="160" w:line="259" w:lineRule="auto"/>
        <w:contextualSpacing/>
        <w:jc w:val="both"/>
        <w:rPr>
          <w:rFonts w:ascii="Arial" w:eastAsia="Calibri" w:hAnsi="Arial" w:cs="Arial"/>
        </w:rPr>
      </w:pPr>
      <w:r w:rsidRPr="008E77B7">
        <w:rPr>
          <w:rFonts w:ascii="Arial" w:eastAsia="Calibri" w:hAnsi="Arial" w:cs="Arial"/>
        </w:rPr>
        <w:t>Lincoln Student</w:t>
      </w:r>
      <w:r w:rsidR="004D3BF3">
        <w:rPr>
          <w:rFonts w:ascii="Arial" w:eastAsia="Calibri" w:hAnsi="Arial" w:cs="Arial"/>
        </w:rPr>
        <w:t>s’ Union Accommodation Services (SUAS)</w:t>
      </w:r>
      <w:r w:rsidRPr="008E77B7">
        <w:rPr>
          <w:rFonts w:ascii="Arial" w:eastAsia="Calibri" w:hAnsi="Arial" w:cs="Arial"/>
        </w:rPr>
        <w:t xml:space="preserve"> Accreditation Scheme</w:t>
      </w:r>
    </w:p>
    <w:p w14:paraId="50BE2559" w14:textId="77777777" w:rsidR="004D3BF3" w:rsidRPr="008E77B7" w:rsidRDefault="004D3BF3" w:rsidP="004D3BF3">
      <w:pPr>
        <w:spacing w:after="160" w:line="259" w:lineRule="auto"/>
        <w:ind w:left="720"/>
        <w:contextualSpacing/>
        <w:jc w:val="both"/>
        <w:rPr>
          <w:rFonts w:ascii="Arial" w:eastAsia="Calibri" w:hAnsi="Arial" w:cs="Arial"/>
        </w:rPr>
      </w:pPr>
    </w:p>
    <w:p w14:paraId="389E7CA4" w14:textId="22B7710E" w:rsidR="008E77B7" w:rsidRPr="008E77B7" w:rsidRDefault="008E77B7" w:rsidP="00A61709">
      <w:pPr>
        <w:numPr>
          <w:ilvl w:val="0"/>
          <w:numId w:val="36"/>
        </w:numPr>
        <w:spacing w:after="160" w:line="259" w:lineRule="auto"/>
        <w:contextualSpacing/>
        <w:jc w:val="both"/>
        <w:rPr>
          <w:rFonts w:ascii="Arial" w:eastAsia="Calibri" w:hAnsi="Arial" w:cs="Arial"/>
        </w:rPr>
      </w:pPr>
      <w:r w:rsidRPr="008E77B7">
        <w:rPr>
          <w:rFonts w:ascii="Arial" w:eastAsia="Calibri" w:hAnsi="Arial" w:cs="Arial"/>
        </w:rPr>
        <w:t>The Private Rented Sector Accreditation Scheme</w:t>
      </w:r>
      <w:r w:rsidR="00437BEF">
        <w:rPr>
          <w:rFonts w:ascii="Arial" w:eastAsia="Calibri" w:hAnsi="Arial" w:cs="Arial"/>
        </w:rPr>
        <w:t xml:space="preserve"> (PRSAS)</w:t>
      </w:r>
    </w:p>
    <w:p w14:paraId="46A29715" w14:textId="77777777" w:rsidR="009E1A07" w:rsidRDefault="009E1A07" w:rsidP="00A61709">
      <w:pPr>
        <w:spacing w:after="160" w:line="259" w:lineRule="auto"/>
        <w:jc w:val="both"/>
        <w:rPr>
          <w:rFonts w:ascii="Arial" w:eastAsia="Calibri" w:hAnsi="Arial" w:cs="Arial"/>
        </w:rPr>
      </w:pPr>
    </w:p>
    <w:p w14:paraId="3320602B" w14:textId="2331C014" w:rsidR="008E77B7" w:rsidRPr="00607409" w:rsidRDefault="00607409" w:rsidP="00A61709">
      <w:pPr>
        <w:spacing w:after="160" w:line="259" w:lineRule="auto"/>
        <w:jc w:val="both"/>
        <w:rPr>
          <w:rFonts w:ascii="Arial" w:eastAsia="Calibri" w:hAnsi="Arial" w:cs="Arial"/>
        </w:rPr>
      </w:pPr>
      <w:r w:rsidRPr="00607409">
        <w:rPr>
          <w:rFonts w:ascii="Arial" w:eastAsia="Calibri" w:hAnsi="Arial" w:cs="Arial"/>
        </w:rPr>
        <w:t>Recognised accreditation schemes may be added or removed from this list with the authorisation of the Private Housing Team Leader</w:t>
      </w:r>
    </w:p>
    <w:p w14:paraId="43B544B2" w14:textId="77777777" w:rsidR="00607409" w:rsidRDefault="00607409" w:rsidP="00A61709">
      <w:pPr>
        <w:spacing w:after="160" w:line="259" w:lineRule="auto"/>
        <w:jc w:val="both"/>
        <w:rPr>
          <w:rFonts w:ascii="Arial" w:eastAsia="Calibri" w:hAnsi="Arial" w:cs="Arial"/>
          <w:b/>
        </w:rPr>
      </w:pPr>
    </w:p>
    <w:p w14:paraId="7C161B1F" w14:textId="77777777" w:rsidR="00C8164A" w:rsidRPr="00EF5FC9" w:rsidRDefault="00EF5FC9" w:rsidP="00A61709">
      <w:pPr>
        <w:spacing w:after="160" w:line="259" w:lineRule="auto"/>
        <w:jc w:val="both"/>
        <w:rPr>
          <w:rFonts w:ascii="Arial" w:eastAsia="Calibri" w:hAnsi="Arial" w:cs="Arial"/>
          <w:b/>
        </w:rPr>
      </w:pPr>
      <w:r>
        <w:rPr>
          <w:rFonts w:ascii="Arial" w:eastAsia="Calibri" w:hAnsi="Arial" w:cs="Arial"/>
          <w:b/>
        </w:rPr>
        <w:t>Fit and proper compliance</w:t>
      </w:r>
    </w:p>
    <w:p w14:paraId="771B7BBB" w14:textId="053D4DCD" w:rsidR="00EF5FC9" w:rsidRPr="00CF6D43" w:rsidRDefault="00EF5FC9" w:rsidP="00A61709">
      <w:pPr>
        <w:spacing w:after="160" w:line="259" w:lineRule="auto"/>
        <w:jc w:val="both"/>
        <w:rPr>
          <w:rFonts w:ascii="Arial" w:eastAsia="Calibri" w:hAnsi="Arial" w:cs="Arial"/>
        </w:rPr>
      </w:pPr>
      <w:r w:rsidRPr="00CF6D43">
        <w:rPr>
          <w:rFonts w:ascii="Arial" w:eastAsia="Calibri" w:hAnsi="Arial" w:cs="Arial"/>
        </w:rPr>
        <w:t xml:space="preserve">All applicants will be checked against the Rogue Landlord Database, the City of Lincoln Council records relating to prosecutions and civil penalties and housing enforcement records in relation to banning order offences. </w:t>
      </w:r>
    </w:p>
    <w:p w14:paraId="74669E5B" w14:textId="77777777" w:rsidR="00C8164A" w:rsidRPr="00CF6D43" w:rsidRDefault="00EF5FC9" w:rsidP="00A61709">
      <w:pPr>
        <w:spacing w:after="160" w:line="259" w:lineRule="auto"/>
        <w:jc w:val="both"/>
        <w:rPr>
          <w:rFonts w:ascii="Arial" w:eastAsia="Calibri" w:hAnsi="Arial" w:cs="Arial"/>
        </w:rPr>
      </w:pPr>
      <w:r w:rsidRPr="00CF6D43">
        <w:rPr>
          <w:rFonts w:ascii="Arial" w:eastAsia="Calibri" w:hAnsi="Arial" w:cs="Arial"/>
        </w:rPr>
        <w:t>Where detrimental information is found it is likely the applicant will be excluded from the scheme.</w:t>
      </w:r>
    </w:p>
    <w:p w14:paraId="1FD5F8C7" w14:textId="77777777" w:rsidR="00EF5FC9" w:rsidRDefault="00EF5FC9" w:rsidP="00A61709">
      <w:pPr>
        <w:spacing w:after="160" w:line="259" w:lineRule="auto"/>
        <w:jc w:val="both"/>
        <w:rPr>
          <w:rFonts w:ascii="Arial" w:eastAsia="Calibri" w:hAnsi="Arial" w:cs="Arial"/>
          <w:b/>
        </w:rPr>
      </w:pPr>
    </w:p>
    <w:p w14:paraId="6EB5BD89" w14:textId="77777777" w:rsidR="00991813" w:rsidRDefault="00991813" w:rsidP="00A61709">
      <w:pPr>
        <w:spacing w:after="160" w:line="259" w:lineRule="auto"/>
        <w:jc w:val="both"/>
        <w:rPr>
          <w:rFonts w:ascii="Arial" w:eastAsia="Calibri" w:hAnsi="Arial" w:cs="Arial"/>
          <w:b/>
        </w:rPr>
      </w:pPr>
      <w:r w:rsidRPr="00D2072B">
        <w:rPr>
          <w:rFonts w:ascii="Arial" w:eastAsia="Calibri" w:hAnsi="Arial" w:cs="Arial"/>
          <w:b/>
        </w:rPr>
        <w:t>Training and Knowledge</w:t>
      </w:r>
    </w:p>
    <w:p w14:paraId="4D352967" w14:textId="7DFD567A" w:rsidR="00991813" w:rsidRDefault="0070024C" w:rsidP="00A61709">
      <w:pPr>
        <w:spacing w:after="160" w:line="259" w:lineRule="auto"/>
        <w:jc w:val="both"/>
        <w:rPr>
          <w:rFonts w:ascii="Arial" w:eastAsia="Calibri" w:hAnsi="Arial" w:cs="Arial"/>
        </w:rPr>
      </w:pPr>
      <w:r>
        <w:rPr>
          <w:rFonts w:ascii="Arial" w:eastAsia="Calibri" w:hAnsi="Arial" w:cs="Arial"/>
        </w:rPr>
        <w:t>Where the</w:t>
      </w:r>
      <w:r w:rsidRPr="0070024C">
        <w:rPr>
          <w:rFonts w:ascii="Arial" w:eastAsia="Calibri" w:hAnsi="Arial" w:cs="Arial"/>
        </w:rPr>
        <w:t xml:space="preserve"> accreditation</w:t>
      </w:r>
      <w:r w:rsidRPr="0070024C">
        <w:rPr>
          <w:rFonts w:ascii="Arial" w:eastAsia="Calibri" w:hAnsi="Arial" w:cs="Arial"/>
          <w:b/>
        </w:rPr>
        <w:t xml:space="preserve"> </w:t>
      </w:r>
      <w:r w:rsidRPr="0070024C">
        <w:rPr>
          <w:rFonts w:ascii="Arial" w:eastAsia="Calibri" w:hAnsi="Arial" w:cs="Arial"/>
        </w:rPr>
        <w:t xml:space="preserve">scheme does not have an assessment of competence and continuing professional development then </w:t>
      </w:r>
      <w:r>
        <w:rPr>
          <w:rFonts w:ascii="Arial" w:eastAsia="Calibri" w:hAnsi="Arial" w:cs="Arial"/>
        </w:rPr>
        <w:t>m</w:t>
      </w:r>
      <w:r w:rsidR="00991813">
        <w:rPr>
          <w:rFonts w:ascii="Arial" w:eastAsia="Calibri" w:hAnsi="Arial" w:cs="Arial"/>
        </w:rPr>
        <w:t xml:space="preserve">embers of the Trusted Landlord Scheme are required to </w:t>
      </w:r>
      <w:r>
        <w:rPr>
          <w:rFonts w:ascii="Arial" w:eastAsia="Calibri" w:hAnsi="Arial" w:cs="Arial"/>
        </w:rPr>
        <w:t xml:space="preserve">provide </w:t>
      </w:r>
      <w:r w:rsidR="00991813">
        <w:rPr>
          <w:rFonts w:ascii="Arial" w:eastAsia="Calibri" w:hAnsi="Arial" w:cs="Arial"/>
        </w:rPr>
        <w:t xml:space="preserve">evidence </w:t>
      </w:r>
      <w:r>
        <w:rPr>
          <w:rFonts w:ascii="Arial" w:eastAsia="Calibri" w:hAnsi="Arial" w:cs="Arial"/>
        </w:rPr>
        <w:t xml:space="preserve">of </w:t>
      </w:r>
      <w:r w:rsidR="00991813">
        <w:rPr>
          <w:rFonts w:ascii="Arial" w:eastAsia="Calibri" w:hAnsi="Arial" w:cs="Arial"/>
        </w:rPr>
        <w:t>initial and ongoing training and knowledge relevant to property management</w:t>
      </w:r>
    </w:p>
    <w:p w14:paraId="1EC4CE2A" w14:textId="77777777" w:rsidR="008E77B7" w:rsidRPr="008E77B7" w:rsidRDefault="008E77B7" w:rsidP="00A61709">
      <w:pPr>
        <w:spacing w:after="160" w:line="259" w:lineRule="auto"/>
        <w:jc w:val="both"/>
        <w:rPr>
          <w:rFonts w:ascii="Arial" w:eastAsia="Calibri" w:hAnsi="Arial" w:cs="Arial"/>
          <w:b/>
          <w:i/>
        </w:rPr>
      </w:pPr>
      <w:r w:rsidRPr="008E77B7">
        <w:rPr>
          <w:rFonts w:ascii="Arial" w:eastAsia="Calibri" w:hAnsi="Arial" w:cs="Arial"/>
          <w:b/>
        </w:rPr>
        <w:t>Standards</w:t>
      </w:r>
      <w:r w:rsidRPr="008E77B7">
        <w:rPr>
          <w:rFonts w:ascii="Arial" w:eastAsia="Calibri" w:hAnsi="Arial" w:cs="Arial"/>
          <w:b/>
          <w:i/>
        </w:rPr>
        <w:t xml:space="preserve"> </w:t>
      </w:r>
    </w:p>
    <w:p w14:paraId="7F25E7C3" w14:textId="77777777" w:rsidR="008E77B7" w:rsidRPr="008E77B7" w:rsidRDefault="008E77B7" w:rsidP="00A61709">
      <w:pPr>
        <w:spacing w:after="160" w:line="259" w:lineRule="auto"/>
        <w:jc w:val="both"/>
        <w:rPr>
          <w:rFonts w:ascii="Arial" w:eastAsia="Calibri" w:hAnsi="Arial" w:cs="Arial"/>
        </w:rPr>
      </w:pPr>
      <w:r w:rsidRPr="008E77B7">
        <w:rPr>
          <w:rFonts w:ascii="Arial" w:eastAsia="Calibri" w:hAnsi="Arial" w:cs="Arial"/>
        </w:rPr>
        <w:lastRenderedPageBreak/>
        <w:t xml:space="preserve">The standards to be applied to the management of residential properties and tenancies in the control of the enrolled landlord shall be the standards set out in the code of practice of the accreditation scheme to which the landlord subscribes. </w:t>
      </w:r>
    </w:p>
    <w:p w14:paraId="6C39211E" w14:textId="77777777" w:rsidR="008E77B7" w:rsidRPr="008E77B7" w:rsidRDefault="008E77B7" w:rsidP="00A61709">
      <w:pPr>
        <w:spacing w:after="160" w:line="259" w:lineRule="auto"/>
        <w:jc w:val="both"/>
        <w:rPr>
          <w:rFonts w:ascii="Arial" w:eastAsia="Calibri" w:hAnsi="Arial" w:cs="Arial"/>
        </w:rPr>
      </w:pPr>
      <w:r w:rsidRPr="008E77B7">
        <w:rPr>
          <w:rFonts w:ascii="Arial" w:eastAsia="Calibri" w:hAnsi="Arial" w:cs="Arial"/>
        </w:rPr>
        <w:t xml:space="preserve">The landlord will also agree to abide by any additional terms of the </w:t>
      </w:r>
      <w:r w:rsidRPr="008E77B7">
        <w:rPr>
          <w:rFonts w:ascii="Arial" w:eastAsia="Calibri" w:hAnsi="Arial" w:cs="Arial"/>
          <w:b/>
        </w:rPr>
        <w:t>Scheme</w:t>
      </w:r>
      <w:r w:rsidRPr="008E77B7">
        <w:rPr>
          <w:rFonts w:ascii="Arial" w:eastAsia="Calibri" w:hAnsi="Arial" w:cs="Arial"/>
        </w:rPr>
        <w:t>. These are described in section 8 “</w:t>
      </w:r>
      <w:r w:rsidRPr="008E77B7">
        <w:rPr>
          <w:rFonts w:ascii="Arial" w:eastAsia="Calibri" w:hAnsi="Arial" w:cs="Arial"/>
          <w:i/>
        </w:rPr>
        <w:t>ANTI SOCIAL BEHAVIOUR and NEIGHBOURHOOD RELATIONSHIPS</w:t>
      </w:r>
      <w:r w:rsidRPr="008E77B7">
        <w:rPr>
          <w:rFonts w:ascii="Arial" w:eastAsia="Calibri" w:hAnsi="Arial" w:cs="Arial"/>
        </w:rPr>
        <w:t xml:space="preserve">” </w:t>
      </w:r>
    </w:p>
    <w:p w14:paraId="66B870B6" w14:textId="77777777" w:rsidR="008E77B7" w:rsidRPr="008E77B7" w:rsidRDefault="008E77B7" w:rsidP="00A61709">
      <w:pPr>
        <w:spacing w:after="160" w:line="259" w:lineRule="auto"/>
        <w:jc w:val="both"/>
        <w:rPr>
          <w:rFonts w:ascii="Arial" w:eastAsia="Calibri" w:hAnsi="Arial" w:cs="Arial"/>
        </w:rPr>
      </w:pPr>
      <w:r w:rsidRPr="008E77B7">
        <w:rPr>
          <w:rFonts w:ascii="Arial" w:eastAsia="Calibri" w:hAnsi="Arial" w:cs="Arial"/>
        </w:rPr>
        <w:t xml:space="preserve">Where the City has adopted a protocol for landlords and letting agents to aid with the handling of problems concerning anti-social </w:t>
      </w:r>
      <w:proofErr w:type="gramStart"/>
      <w:r w:rsidRPr="008E77B7">
        <w:rPr>
          <w:rFonts w:ascii="Arial" w:eastAsia="Calibri" w:hAnsi="Arial" w:cs="Arial"/>
        </w:rPr>
        <w:t>behaviour</w:t>
      </w:r>
      <w:proofErr w:type="gramEnd"/>
      <w:r w:rsidRPr="008E77B7">
        <w:rPr>
          <w:rFonts w:ascii="Arial" w:eastAsia="Calibri" w:hAnsi="Arial" w:cs="Arial"/>
        </w:rPr>
        <w:t xml:space="preserve"> they will work to the terms of that protocol so far as is reasonably possible.</w:t>
      </w:r>
    </w:p>
    <w:p w14:paraId="4CC8D6D9" w14:textId="77777777" w:rsidR="008E77B7" w:rsidRPr="008E77B7" w:rsidRDefault="008E77B7" w:rsidP="00A61709">
      <w:pPr>
        <w:spacing w:after="160" w:line="259" w:lineRule="auto"/>
        <w:jc w:val="both"/>
        <w:rPr>
          <w:rFonts w:ascii="Arial" w:eastAsia="Calibri" w:hAnsi="Arial" w:cs="Arial"/>
          <w:b/>
        </w:rPr>
      </w:pPr>
      <w:r w:rsidRPr="008E77B7">
        <w:rPr>
          <w:rFonts w:ascii="Arial" w:eastAsia="Calibri" w:hAnsi="Arial" w:cs="Arial"/>
          <w:b/>
        </w:rPr>
        <w:t>Inspection of properties</w:t>
      </w:r>
    </w:p>
    <w:p w14:paraId="69523070" w14:textId="77777777" w:rsidR="000455F1" w:rsidRPr="008E77B7" w:rsidRDefault="008E77B7" w:rsidP="000455F1">
      <w:pPr>
        <w:jc w:val="both"/>
        <w:rPr>
          <w:rFonts w:ascii="Arial" w:hAnsi="Arial" w:cs="Arial"/>
        </w:rPr>
      </w:pPr>
      <w:r w:rsidRPr="008E77B7">
        <w:rPr>
          <w:rFonts w:ascii="Arial" w:eastAsia="Calibri" w:hAnsi="Arial" w:cs="Arial"/>
        </w:rPr>
        <w:t xml:space="preserve">A condition of the </w:t>
      </w:r>
      <w:r w:rsidRPr="008E77B7">
        <w:rPr>
          <w:rFonts w:ascii="Arial" w:eastAsia="Calibri" w:hAnsi="Arial" w:cs="Arial"/>
          <w:b/>
        </w:rPr>
        <w:t>Scheme</w:t>
      </w:r>
      <w:r w:rsidRPr="008E77B7">
        <w:rPr>
          <w:rFonts w:ascii="Arial" w:eastAsia="Calibri" w:hAnsi="Arial" w:cs="Arial"/>
        </w:rPr>
        <w:t xml:space="preserve"> is that </w:t>
      </w:r>
      <w:r w:rsidR="00817319">
        <w:rPr>
          <w:rFonts w:ascii="Arial" w:eastAsia="Calibri" w:hAnsi="Arial" w:cs="Arial"/>
        </w:rPr>
        <w:t xml:space="preserve">up to </w:t>
      </w:r>
      <w:r w:rsidRPr="008E77B7">
        <w:rPr>
          <w:rFonts w:ascii="Arial" w:eastAsia="Calibri" w:hAnsi="Arial" w:cs="Arial"/>
        </w:rPr>
        <w:t>10% of the landlord’s properties in Lincoln are assessed. The landlord should assist in providing access to the selected properties and provide copies of relevant documents to aid the assessment.</w:t>
      </w:r>
      <w:r w:rsidR="000455F1">
        <w:rPr>
          <w:rFonts w:ascii="Arial" w:eastAsia="Calibri" w:hAnsi="Arial" w:cs="Arial"/>
        </w:rPr>
        <w:t xml:space="preserve">  </w:t>
      </w:r>
      <w:r w:rsidR="000455F1">
        <w:rPr>
          <w:rFonts w:ascii="Arial" w:hAnsi="Arial" w:cs="Arial"/>
        </w:rPr>
        <w:t>At the discretion of the City Council, it may be determined that a virtual inspection would be acceptable to assess compliance with property standards.</w:t>
      </w:r>
    </w:p>
    <w:p w14:paraId="4FE72FC7" w14:textId="202ECD30" w:rsidR="008E77B7" w:rsidRPr="008E77B7" w:rsidRDefault="008E77B7" w:rsidP="00A61709">
      <w:pPr>
        <w:spacing w:after="160" w:line="259" w:lineRule="auto"/>
        <w:jc w:val="both"/>
        <w:rPr>
          <w:rFonts w:ascii="Arial" w:eastAsia="Calibri" w:hAnsi="Arial" w:cs="Arial"/>
        </w:rPr>
      </w:pPr>
    </w:p>
    <w:p w14:paraId="7320C32D" w14:textId="77777777" w:rsidR="008E77B7" w:rsidRPr="008E77B7" w:rsidRDefault="008E77B7" w:rsidP="00A61709">
      <w:pPr>
        <w:spacing w:after="160" w:line="259" w:lineRule="auto"/>
        <w:jc w:val="both"/>
        <w:rPr>
          <w:rFonts w:ascii="Arial" w:eastAsia="Calibri" w:hAnsi="Arial" w:cs="Arial"/>
          <w:b/>
        </w:rPr>
      </w:pPr>
      <w:r w:rsidRPr="008E77B7">
        <w:rPr>
          <w:rFonts w:ascii="Arial" w:eastAsia="Calibri" w:hAnsi="Arial" w:cs="Arial"/>
        </w:rPr>
        <w:t>After a landlord has been accepted into the Trusted Landlord Scheme then should he/she acquire any further residential property within the city boundary for the purpose of letting, or if any of the original properties are disposed of then the landlord should notify the council without undue delay.</w:t>
      </w:r>
      <w:r w:rsidRPr="008E77B7">
        <w:rPr>
          <w:rFonts w:ascii="Arial" w:eastAsia="Calibri" w:hAnsi="Arial" w:cs="Arial"/>
          <w:b/>
        </w:rPr>
        <w:br w:type="page"/>
      </w:r>
    </w:p>
    <w:p w14:paraId="4AEC860A" w14:textId="77777777" w:rsidR="008E77B7" w:rsidRPr="008E77B7" w:rsidRDefault="008E77B7" w:rsidP="00A61709">
      <w:pPr>
        <w:spacing w:after="160" w:line="259" w:lineRule="auto"/>
        <w:jc w:val="both"/>
        <w:rPr>
          <w:rFonts w:ascii="Arial" w:eastAsia="Calibri" w:hAnsi="Arial" w:cs="Arial"/>
          <w:b/>
        </w:rPr>
      </w:pPr>
      <w:r w:rsidRPr="008E77B7">
        <w:rPr>
          <w:rFonts w:ascii="Arial" w:eastAsia="Calibri" w:hAnsi="Arial" w:cs="Arial"/>
          <w:b/>
        </w:rPr>
        <w:lastRenderedPageBreak/>
        <w:t>Promotion of membership of the Scheme</w:t>
      </w:r>
    </w:p>
    <w:p w14:paraId="6EDF0EAA" w14:textId="77777777" w:rsidR="008E77B7" w:rsidRPr="008E77B7" w:rsidRDefault="008E77B7" w:rsidP="00A61709">
      <w:pPr>
        <w:spacing w:after="160" w:line="259" w:lineRule="auto"/>
        <w:jc w:val="both"/>
        <w:rPr>
          <w:rFonts w:ascii="Arial" w:eastAsia="Calibri" w:hAnsi="Arial" w:cs="Arial"/>
        </w:rPr>
      </w:pPr>
      <w:r w:rsidRPr="008E77B7">
        <w:rPr>
          <w:rFonts w:ascii="Arial" w:eastAsia="Calibri" w:hAnsi="Arial" w:cs="Arial"/>
        </w:rPr>
        <w:t xml:space="preserve">Whilst the landlord is enrolled with the </w:t>
      </w:r>
      <w:proofErr w:type="gramStart"/>
      <w:r w:rsidRPr="008E77B7">
        <w:rPr>
          <w:rFonts w:ascii="Arial" w:eastAsia="Calibri" w:hAnsi="Arial" w:cs="Arial"/>
        </w:rPr>
        <w:t>Scheme</w:t>
      </w:r>
      <w:proofErr w:type="gramEnd"/>
      <w:r w:rsidRPr="008E77B7">
        <w:rPr>
          <w:rFonts w:ascii="Arial" w:eastAsia="Calibri" w:hAnsi="Arial" w:cs="Arial"/>
        </w:rPr>
        <w:t xml:space="preserve"> he/she may freely advertise that membership in any promotional material, and may use any logo developed by the Council for that purpose. </w:t>
      </w:r>
    </w:p>
    <w:p w14:paraId="7E427236" w14:textId="77777777" w:rsidR="008E77B7" w:rsidRPr="008E77B7" w:rsidRDefault="008E77B7" w:rsidP="00A61709">
      <w:pPr>
        <w:spacing w:after="160" w:line="259" w:lineRule="auto"/>
        <w:jc w:val="both"/>
        <w:rPr>
          <w:rFonts w:ascii="Arial" w:eastAsia="Calibri" w:hAnsi="Arial" w:cs="Arial"/>
        </w:rPr>
      </w:pPr>
      <w:r w:rsidRPr="008E77B7">
        <w:rPr>
          <w:rFonts w:ascii="Arial" w:eastAsia="Calibri" w:hAnsi="Arial" w:cs="Arial"/>
        </w:rPr>
        <w:t xml:space="preserve">Where the landlord ceases to be enrolled with the scheme for whatever reason then he/she must without delay remove any promotional material, whether paper or electronic, which suggests or could imply current membership of the Scheme. For the purposes of </w:t>
      </w:r>
      <w:proofErr w:type="gramStart"/>
      <w:r w:rsidRPr="008E77B7">
        <w:rPr>
          <w:rFonts w:ascii="Arial" w:eastAsia="Calibri" w:hAnsi="Arial" w:cs="Arial"/>
        </w:rPr>
        <w:t>clarity</w:t>
      </w:r>
      <w:proofErr w:type="gramEnd"/>
      <w:r w:rsidRPr="008E77B7">
        <w:rPr>
          <w:rFonts w:ascii="Arial" w:eastAsia="Calibri" w:hAnsi="Arial" w:cs="Arial"/>
        </w:rPr>
        <w:t xml:space="preserve"> the advertisement of historic enrolment need not be withdrawn.</w:t>
      </w:r>
    </w:p>
    <w:p w14:paraId="56247588" w14:textId="77777777" w:rsidR="008E77B7" w:rsidRPr="008E77B7" w:rsidRDefault="008E77B7" w:rsidP="00A61709">
      <w:pPr>
        <w:spacing w:after="160" w:line="259" w:lineRule="auto"/>
        <w:jc w:val="both"/>
        <w:rPr>
          <w:rFonts w:ascii="Arial" w:eastAsia="Calibri" w:hAnsi="Arial" w:cs="Arial"/>
          <w:b/>
        </w:rPr>
      </w:pPr>
      <w:r w:rsidRPr="008E77B7">
        <w:rPr>
          <w:rFonts w:ascii="Arial" w:eastAsia="Calibri" w:hAnsi="Arial" w:cs="Arial"/>
          <w:b/>
        </w:rPr>
        <w:t>Payment</w:t>
      </w:r>
    </w:p>
    <w:p w14:paraId="4FBDBC3F" w14:textId="77777777" w:rsidR="008E77B7" w:rsidRPr="008E77B7" w:rsidRDefault="008E77B7" w:rsidP="00A61709">
      <w:pPr>
        <w:spacing w:after="160" w:line="259" w:lineRule="auto"/>
        <w:jc w:val="both"/>
        <w:rPr>
          <w:rFonts w:ascii="Arial" w:eastAsia="Calibri" w:hAnsi="Arial" w:cs="Arial"/>
        </w:rPr>
      </w:pPr>
      <w:r w:rsidRPr="008E77B7">
        <w:rPr>
          <w:rFonts w:ascii="Arial" w:eastAsia="Calibri" w:hAnsi="Arial" w:cs="Arial"/>
        </w:rPr>
        <w:t xml:space="preserve">Where the City Council charges a fee in respect of enrolment into the scheme then this will be paid by the landlord within 30 calendar days of the invoice being raised. </w:t>
      </w:r>
    </w:p>
    <w:p w14:paraId="3CEB8E8F" w14:textId="77777777" w:rsidR="008E77B7" w:rsidRPr="008E77B7" w:rsidRDefault="008E77B7" w:rsidP="00A61709">
      <w:pPr>
        <w:jc w:val="both"/>
        <w:rPr>
          <w:rFonts w:ascii="Arial" w:hAnsi="Arial" w:cs="Arial"/>
          <w:b/>
        </w:rPr>
      </w:pPr>
      <w:r w:rsidRPr="008E77B7">
        <w:rPr>
          <w:rFonts w:ascii="Arial" w:hAnsi="Arial" w:cs="Arial"/>
          <w:b/>
        </w:rPr>
        <w:t>Exclusion from the Scheme</w:t>
      </w:r>
    </w:p>
    <w:p w14:paraId="33C8DD57" w14:textId="77777777" w:rsidR="008E77B7" w:rsidRPr="008E77B7" w:rsidRDefault="008E77B7" w:rsidP="00A61709">
      <w:pPr>
        <w:jc w:val="both"/>
        <w:rPr>
          <w:rFonts w:ascii="Arial" w:hAnsi="Arial" w:cs="Arial"/>
        </w:rPr>
      </w:pPr>
      <w:r w:rsidRPr="008E77B7">
        <w:rPr>
          <w:rFonts w:ascii="Arial" w:hAnsi="Arial" w:cs="Arial"/>
        </w:rPr>
        <w:t xml:space="preserve">If a Trusted Landlord is in breach of the Terms and Conditions of the Scheme, or otherwise fails to meet the requirements of the scheme or brings the scheme into disrepute then that person may be excluded from the scheme. </w:t>
      </w:r>
    </w:p>
    <w:p w14:paraId="3BE020D5" w14:textId="77777777" w:rsidR="008E77B7" w:rsidRPr="008E77B7" w:rsidRDefault="008E77B7" w:rsidP="00A61709">
      <w:pPr>
        <w:jc w:val="both"/>
        <w:rPr>
          <w:rFonts w:ascii="Arial" w:hAnsi="Arial" w:cs="Arial"/>
        </w:rPr>
      </w:pPr>
      <w:r w:rsidRPr="008E77B7">
        <w:rPr>
          <w:rFonts w:ascii="Arial" w:hAnsi="Arial" w:cs="Arial"/>
        </w:rPr>
        <w:t>Where the Council decides to exclude a person from the scheme then the right of appeal against such a decision will follow the corporate complaints procedure.</w:t>
      </w:r>
    </w:p>
    <w:p w14:paraId="20585722" w14:textId="77777777" w:rsidR="003514BC" w:rsidRDefault="003514BC" w:rsidP="00A61709">
      <w:pPr>
        <w:jc w:val="both"/>
        <w:rPr>
          <w:rFonts w:ascii="Arial" w:hAnsi="Arial" w:cs="Arial"/>
        </w:rPr>
      </w:pPr>
      <w:r>
        <w:rPr>
          <w:rFonts w:ascii="Arial" w:hAnsi="Arial" w:cs="Arial"/>
        </w:rPr>
        <w:br w:type="page"/>
      </w:r>
    </w:p>
    <w:p w14:paraId="78137F53" w14:textId="252E161C" w:rsidR="003514BC" w:rsidRDefault="003514BC" w:rsidP="009167FA">
      <w:pPr>
        <w:pStyle w:val="Heading1"/>
        <w:rPr>
          <w:rFonts w:ascii="Arial" w:hAnsi="Arial" w:cs="Arial"/>
          <w:b/>
          <w:color w:val="auto"/>
          <w:sz w:val="24"/>
          <w:szCs w:val="24"/>
          <w:u w:val="single"/>
        </w:rPr>
      </w:pPr>
      <w:bookmarkStart w:id="20" w:name="_Toc54183899"/>
      <w:r w:rsidRPr="009167FA">
        <w:rPr>
          <w:rFonts w:ascii="Arial" w:hAnsi="Arial" w:cs="Arial"/>
          <w:b/>
          <w:color w:val="auto"/>
          <w:sz w:val="24"/>
          <w:szCs w:val="24"/>
          <w:u w:val="single"/>
        </w:rPr>
        <w:lastRenderedPageBreak/>
        <w:t>A</w:t>
      </w:r>
      <w:r w:rsidR="00701CCB">
        <w:rPr>
          <w:rFonts w:ascii="Arial" w:hAnsi="Arial" w:cs="Arial"/>
          <w:b/>
          <w:color w:val="auto"/>
          <w:sz w:val="24"/>
          <w:szCs w:val="24"/>
          <w:u w:val="single"/>
        </w:rPr>
        <w:t xml:space="preserve">ppendix </w:t>
      </w:r>
      <w:r w:rsidRPr="009167FA">
        <w:rPr>
          <w:rFonts w:ascii="Arial" w:hAnsi="Arial" w:cs="Arial"/>
          <w:b/>
          <w:color w:val="auto"/>
          <w:sz w:val="24"/>
          <w:szCs w:val="24"/>
          <w:u w:val="single"/>
        </w:rPr>
        <w:t>T</w:t>
      </w:r>
      <w:r w:rsidR="00701CCB">
        <w:rPr>
          <w:rFonts w:ascii="Arial" w:hAnsi="Arial" w:cs="Arial"/>
          <w:b/>
          <w:color w:val="auto"/>
          <w:sz w:val="24"/>
          <w:szCs w:val="24"/>
          <w:u w:val="single"/>
        </w:rPr>
        <w:t>hree</w:t>
      </w:r>
      <w:bookmarkEnd w:id="20"/>
    </w:p>
    <w:p w14:paraId="7EFCF7DC" w14:textId="77777777" w:rsidR="009167FA" w:rsidRPr="009167FA" w:rsidRDefault="009167FA" w:rsidP="009167FA"/>
    <w:p w14:paraId="28180FA7" w14:textId="39008556" w:rsidR="003514BC" w:rsidRPr="0097402C" w:rsidRDefault="003514BC" w:rsidP="00701CCB">
      <w:pPr>
        <w:pStyle w:val="Heading2"/>
        <w:rPr>
          <w:rFonts w:ascii="Arial" w:hAnsi="Arial" w:cs="Arial"/>
          <w:b/>
          <w:color w:val="auto"/>
          <w:sz w:val="24"/>
          <w:szCs w:val="24"/>
        </w:rPr>
      </w:pPr>
      <w:bookmarkStart w:id="21" w:name="_Toc54183900"/>
      <w:r w:rsidRPr="0097402C">
        <w:rPr>
          <w:rFonts w:ascii="Arial" w:hAnsi="Arial" w:cs="Arial"/>
          <w:b/>
          <w:color w:val="auto"/>
          <w:sz w:val="24"/>
          <w:szCs w:val="24"/>
        </w:rPr>
        <w:t>C</w:t>
      </w:r>
      <w:r w:rsidR="00701CCB">
        <w:rPr>
          <w:rFonts w:ascii="Arial" w:hAnsi="Arial" w:cs="Arial"/>
          <w:b/>
          <w:color w:val="auto"/>
          <w:sz w:val="24"/>
          <w:szCs w:val="24"/>
        </w:rPr>
        <w:t>ity of Lincoln Trusted Landlord Scheme Privacy Notice</w:t>
      </w:r>
      <w:bookmarkEnd w:id="21"/>
      <w:r w:rsidR="00701CCB">
        <w:rPr>
          <w:rFonts w:ascii="Arial" w:hAnsi="Arial" w:cs="Arial"/>
          <w:b/>
          <w:color w:val="auto"/>
          <w:sz w:val="24"/>
          <w:szCs w:val="24"/>
        </w:rPr>
        <w:t xml:space="preserve"> </w:t>
      </w:r>
    </w:p>
    <w:p w14:paraId="3E1D2FEB" w14:textId="77777777" w:rsidR="003514BC" w:rsidRPr="009032B9" w:rsidRDefault="003514BC" w:rsidP="00A61709">
      <w:pPr>
        <w:jc w:val="both"/>
        <w:rPr>
          <w:rFonts w:ascii="Verdana" w:hAnsi="Verdana" w:cs="Arial"/>
        </w:rPr>
      </w:pPr>
    </w:p>
    <w:p w14:paraId="00C41155" w14:textId="77777777" w:rsidR="00BF175F" w:rsidRPr="004D3BF3" w:rsidRDefault="00BF175F" w:rsidP="00A61709">
      <w:pPr>
        <w:jc w:val="both"/>
        <w:rPr>
          <w:rFonts w:ascii="Arial" w:hAnsi="Arial" w:cs="Arial"/>
          <w:b/>
        </w:rPr>
      </w:pPr>
      <w:r w:rsidRPr="004D3BF3">
        <w:rPr>
          <w:rFonts w:ascii="Arial" w:hAnsi="Arial" w:cs="Arial"/>
          <w:b/>
        </w:rPr>
        <w:t>How</w:t>
      </w:r>
      <w:r w:rsidRPr="004D3BF3">
        <w:rPr>
          <w:rFonts w:ascii="Arial" w:hAnsi="Arial" w:cs="Arial"/>
          <w:b/>
          <w:spacing w:val="-2"/>
        </w:rPr>
        <w:t xml:space="preserve"> </w:t>
      </w:r>
      <w:r w:rsidRPr="004D3BF3">
        <w:rPr>
          <w:rFonts w:ascii="Arial" w:hAnsi="Arial" w:cs="Arial"/>
          <w:b/>
        </w:rPr>
        <w:t>we</w:t>
      </w:r>
      <w:r w:rsidRPr="004D3BF3">
        <w:rPr>
          <w:rFonts w:ascii="Arial" w:hAnsi="Arial" w:cs="Arial"/>
          <w:b/>
          <w:spacing w:val="2"/>
        </w:rPr>
        <w:t xml:space="preserve"> protect and use</w:t>
      </w:r>
      <w:r w:rsidRPr="004D3BF3">
        <w:rPr>
          <w:rFonts w:ascii="Arial" w:hAnsi="Arial" w:cs="Arial"/>
          <w:b/>
          <w:spacing w:val="-2"/>
        </w:rPr>
        <w:t xml:space="preserve"> </w:t>
      </w:r>
      <w:r w:rsidRPr="004D3BF3">
        <w:rPr>
          <w:rFonts w:ascii="Arial" w:hAnsi="Arial" w:cs="Arial"/>
          <w:b/>
        </w:rPr>
        <w:t>your</w:t>
      </w:r>
      <w:r w:rsidRPr="004D3BF3">
        <w:rPr>
          <w:rFonts w:ascii="Arial" w:hAnsi="Arial" w:cs="Arial"/>
          <w:b/>
          <w:spacing w:val="-6"/>
        </w:rPr>
        <w:t xml:space="preserve"> </w:t>
      </w:r>
      <w:r w:rsidRPr="004D3BF3">
        <w:rPr>
          <w:rFonts w:ascii="Arial" w:hAnsi="Arial" w:cs="Arial"/>
          <w:b/>
        </w:rPr>
        <w:t>personal</w:t>
      </w:r>
      <w:r w:rsidRPr="004D3BF3">
        <w:rPr>
          <w:rFonts w:ascii="Arial" w:hAnsi="Arial" w:cs="Arial"/>
          <w:b/>
          <w:spacing w:val="-27"/>
        </w:rPr>
        <w:t xml:space="preserve"> </w:t>
      </w:r>
      <w:r w:rsidRPr="004D3BF3">
        <w:rPr>
          <w:rFonts w:ascii="Arial" w:hAnsi="Arial" w:cs="Arial"/>
          <w:b/>
        </w:rPr>
        <w:t>information</w:t>
      </w:r>
    </w:p>
    <w:p w14:paraId="7CD99DE0" w14:textId="77777777" w:rsidR="00BF175F" w:rsidRPr="004D3BF3" w:rsidRDefault="00BF175F" w:rsidP="00A61709">
      <w:pPr>
        <w:jc w:val="both"/>
        <w:rPr>
          <w:rFonts w:ascii="Arial" w:hAnsi="Arial" w:cs="Arial"/>
        </w:rPr>
      </w:pPr>
      <w:r w:rsidRPr="004D3BF3">
        <w:rPr>
          <w:rFonts w:ascii="Arial" w:hAnsi="Arial" w:cs="Arial"/>
        </w:rPr>
        <w:t>City of Lincoln Council are the controllers of</w:t>
      </w:r>
      <w:r w:rsidRPr="004D3BF3">
        <w:rPr>
          <w:rFonts w:ascii="Arial" w:hAnsi="Arial" w:cs="Arial"/>
          <w:spacing w:val="18"/>
        </w:rPr>
        <w:t xml:space="preserve"> </w:t>
      </w:r>
      <w:r w:rsidRPr="004D3BF3">
        <w:rPr>
          <w:rFonts w:ascii="Arial" w:hAnsi="Arial" w:cs="Arial"/>
        </w:rPr>
        <w:t>the</w:t>
      </w:r>
      <w:r w:rsidRPr="004D3BF3">
        <w:rPr>
          <w:rFonts w:ascii="Arial" w:hAnsi="Arial" w:cs="Arial"/>
          <w:spacing w:val="11"/>
        </w:rPr>
        <w:t xml:space="preserve"> </w:t>
      </w:r>
      <w:r w:rsidRPr="004D3BF3">
        <w:rPr>
          <w:rFonts w:ascii="Arial" w:hAnsi="Arial" w:cs="Arial"/>
        </w:rPr>
        <w:t>information</w:t>
      </w:r>
      <w:r w:rsidRPr="004D3BF3">
        <w:rPr>
          <w:rFonts w:ascii="Arial" w:hAnsi="Arial" w:cs="Arial"/>
          <w:spacing w:val="11"/>
        </w:rPr>
        <w:t xml:space="preserve"> </w:t>
      </w:r>
      <w:r w:rsidRPr="004D3BF3">
        <w:rPr>
          <w:rFonts w:ascii="Arial" w:hAnsi="Arial" w:cs="Arial"/>
        </w:rPr>
        <w:t>you</w:t>
      </w:r>
      <w:r w:rsidRPr="004D3BF3">
        <w:rPr>
          <w:rFonts w:ascii="Arial" w:hAnsi="Arial" w:cs="Arial"/>
          <w:spacing w:val="11"/>
        </w:rPr>
        <w:t xml:space="preserve"> </w:t>
      </w:r>
      <w:r w:rsidRPr="004D3BF3">
        <w:rPr>
          <w:rFonts w:ascii="Arial" w:hAnsi="Arial" w:cs="Arial"/>
        </w:rPr>
        <w:t>pr</w:t>
      </w:r>
      <w:r w:rsidRPr="004D3BF3">
        <w:rPr>
          <w:rFonts w:ascii="Arial" w:hAnsi="Arial" w:cs="Arial"/>
          <w:spacing w:val="-13"/>
        </w:rPr>
        <w:t>o</w:t>
      </w:r>
      <w:r w:rsidRPr="004D3BF3">
        <w:rPr>
          <w:rFonts w:ascii="Arial" w:hAnsi="Arial" w:cs="Arial"/>
          <w:spacing w:val="-9"/>
        </w:rPr>
        <w:t>v</w:t>
      </w:r>
      <w:r w:rsidRPr="004D3BF3">
        <w:rPr>
          <w:rFonts w:ascii="Arial" w:hAnsi="Arial" w:cs="Arial"/>
        </w:rPr>
        <w:t>ide</w:t>
      </w:r>
      <w:r w:rsidRPr="004D3BF3">
        <w:rPr>
          <w:rFonts w:ascii="Arial" w:hAnsi="Arial" w:cs="Arial"/>
          <w:spacing w:val="-12"/>
        </w:rPr>
        <w:t xml:space="preserve">. </w:t>
      </w:r>
      <w:r w:rsidRPr="004D3BF3">
        <w:rPr>
          <w:rFonts w:ascii="Arial" w:hAnsi="Arial" w:cs="Arial"/>
        </w:rPr>
        <w:t>We take</w:t>
      </w:r>
      <w:r w:rsidRPr="004D3BF3">
        <w:rPr>
          <w:rFonts w:ascii="Arial" w:hAnsi="Arial" w:cs="Arial"/>
          <w:spacing w:val="23"/>
        </w:rPr>
        <w:t xml:space="preserve"> </w:t>
      </w:r>
      <w:r w:rsidRPr="004D3BF3">
        <w:rPr>
          <w:rFonts w:ascii="Arial" w:hAnsi="Arial" w:cs="Arial"/>
        </w:rPr>
        <w:t>your</w:t>
      </w:r>
      <w:r w:rsidRPr="004D3BF3">
        <w:rPr>
          <w:rFonts w:ascii="Arial" w:hAnsi="Arial" w:cs="Arial"/>
          <w:spacing w:val="8"/>
        </w:rPr>
        <w:t xml:space="preserve"> </w:t>
      </w:r>
      <w:r w:rsidRPr="004D3BF3">
        <w:rPr>
          <w:rFonts w:ascii="Arial" w:hAnsi="Arial" w:cs="Arial"/>
        </w:rPr>
        <w:t>privacy</w:t>
      </w:r>
      <w:r w:rsidRPr="004D3BF3">
        <w:rPr>
          <w:rFonts w:ascii="Arial" w:hAnsi="Arial" w:cs="Arial"/>
          <w:spacing w:val="-10"/>
        </w:rPr>
        <w:t xml:space="preserve"> </w:t>
      </w:r>
      <w:r w:rsidRPr="004D3BF3">
        <w:rPr>
          <w:rFonts w:ascii="Arial" w:hAnsi="Arial" w:cs="Arial"/>
        </w:rPr>
        <w:t>serious</w:t>
      </w:r>
      <w:r w:rsidRPr="004D3BF3">
        <w:rPr>
          <w:rFonts w:ascii="Arial" w:hAnsi="Arial" w:cs="Arial"/>
          <w:spacing w:val="-20"/>
        </w:rPr>
        <w:t>l</w:t>
      </w:r>
      <w:r w:rsidRPr="004D3BF3">
        <w:rPr>
          <w:rFonts w:ascii="Arial" w:hAnsi="Arial" w:cs="Arial"/>
        </w:rPr>
        <w:t>y and laws including the Data Protection Act 2018 state that we must:</w:t>
      </w:r>
    </w:p>
    <w:p w14:paraId="438A9CD4" w14:textId="77777777" w:rsidR="00BF175F" w:rsidRPr="004D3BF3" w:rsidRDefault="00BF175F" w:rsidP="00A61709">
      <w:pPr>
        <w:pStyle w:val="ListParagraph"/>
        <w:numPr>
          <w:ilvl w:val="0"/>
          <w:numId w:val="40"/>
        </w:numPr>
        <w:jc w:val="both"/>
        <w:rPr>
          <w:rFonts w:ascii="Arial" w:eastAsia="Times New Roman" w:hAnsi="Arial" w:cs="Arial"/>
          <w:lang w:val="en"/>
        </w:rPr>
      </w:pPr>
      <w:r w:rsidRPr="004D3BF3">
        <w:rPr>
          <w:rFonts w:ascii="Arial" w:eastAsia="Times New Roman" w:hAnsi="Arial" w:cs="Arial"/>
        </w:rPr>
        <w:t>use your personal information fairly, lawfully and be open with you about this</w:t>
      </w:r>
    </w:p>
    <w:p w14:paraId="37AF392C" w14:textId="77777777" w:rsidR="00BF175F" w:rsidRPr="004D3BF3" w:rsidRDefault="00BF175F" w:rsidP="00A61709">
      <w:pPr>
        <w:pStyle w:val="ListParagraph"/>
        <w:numPr>
          <w:ilvl w:val="0"/>
          <w:numId w:val="40"/>
        </w:numPr>
        <w:jc w:val="both"/>
        <w:rPr>
          <w:rFonts w:ascii="Arial" w:eastAsia="Times New Roman" w:hAnsi="Arial" w:cs="Arial"/>
          <w:lang w:val="en"/>
        </w:rPr>
      </w:pPr>
      <w:r w:rsidRPr="004D3BF3">
        <w:rPr>
          <w:rFonts w:ascii="Arial" w:eastAsia="Times New Roman" w:hAnsi="Arial" w:cs="Arial"/>
        </w:rPr>
        <w:t>use it for a particular purpose and not do anything incompatible with this</w:t>
      </w:r>
    </w:p>
    <w:p w14:paraId="583123C0" w14:textId="77777777" w:rsidR="00BF175F" w:rsidRPr="004D3BF3" w:rsidRDefault="00BF175F" w:rsidP="00A61709">
      <w:pPr>
        <w:pStyle w:val="ListParagraph"/>
        <w:numPr>
          <w:ilvl w:val="0"/>
          <w:numId w:val="40"/>
        </w:numPr>
        <w:jc w:val="both"/>
        <w:rPr>
          <w:rFonts w:ascii="Arial" w:eastAsia="Times New Roman" w:hAnsi="Arial" w:cs="Arial"/>
          <w:lang w:val="en"/>
        </w:rPr>
      </w:pPr>
      <w:r w:rsidRPr="004D3BF3">
        <w:rPr>
          <w:rFonts w:ascii="Arial" w:eastAsia="Times New Roman" w:hAnsi="Arial" w:cs="Arial"/>
        </w:rPr>
        <w:t>keep your information accurate and delete any inaccuracies without delay</w:t>
      </w:r>
    </w:p>
    <w:p w14:paraId="703563A0" w14:textId="77777777" w:rsidR="00BF175F" w:rsidRPr="004D3BF3" w:rsidRDefault="00BF175F" w:rsidP="00A61709">
      <w:pPr>
        <w:pStyle w:val="ListParagraph"/>
        <w:numPr>
          <w:ilvl w:val="0"/>
          <w:numId w:val="40"/>
        </w:numPr>
        <w:jc w:val="both"/>
        <w:rPr>
          <w:rFonts w:ascii="Arial" w:eastAsia="Times New Roman" w:hAnsi="Arial" w:cs="Arial"/>
          <w:lang w:val="en"/>
        </w:rPr>
      </w:pPr>
      <w:r w:rsidRPr="004D3BF3">
        <w:rPr>
          <w:rFonts w:ascii="Arial" w:eastAsia="Times New Roman" w:hAnsi="Arial" w:cs="Arial"/>
          <w:lang w:val="en"/>
        </w:rPr>
        <w:t>obtain from you only the information which is necessary</w:t>
      </w:r>
    </w:p>
    <w:p w14:paraId="4B3BDA06" w14:textId="77777777" w:rsidR="00BF175F" w:rsidRPr="004D3BF3" w:rsidRDefault="00BF175F" w:rsidP="00A61709">
      <w:pPr>
        <w:pStyle w:val="ListParagraph"/>
        <w:numPr>
          <w:ilvl w:val="0"/>
          <w:numId w:val="40"/>
        </w:numPr>
        <w:jc w:val="both"/>
        <w:rPr>
          <w:rFonts w:ascii="Arial" w:eastAsia="Times New Roman" w:hAnsi="Arial" w:cs="Arial"/>
          <w:lang w:val="en"/>
        </w:rPr>
      </w:pPr>
      <w:r w:rsidRPr="004D3BF3">
        <w:rPr>
          <w:rFonts w:ascii="Arial" w:hAnsi="Arial" w:cs="Arial"/>
          <w:lang w:val="en"/>
        </w:rPr>
        <w:t xml:space="preserve">retain </w:t>
      </w:r>
      <w:r w:rsidRPr="004D3BF3">
        <w:rPr>
          <w:rFonts w:ascii="Arial" w:hAnsi="Arial" w:cs="Arial"/>
        </w:rPr>
        <w:t xml:space="preserve">your information </w:t>
      </w:r>
      <w:r w:rsidRPr="004D3BF3">
        <w:rPr>
          <w:rFonts w:ascii="Arial" w:hAnsi="Arial" w:cs="Arial"/>
          <w:lang w:val="en"/>
        </w:rPr>
        <w:t xml:space="preserve">only for as long as necessary </w:t>
      </w:r>
    </w:p>
    <w:p w14:paraId="5227FD68" w14:textId="77777777" w:rsidR="00BF175F" w:rsidRPr="004D3BF3" w:rsidRDefault="00BF175F" w:rsidP="00A61709">
      <w:pPr>
        <w:pStyle w:val="ListParagraph"/>
        <w:numPr>
          <w:ilvl w:val="0"/>
          <w:numId w:val="40"/>
        </w:numPr>
        <w:jc w:val="both"/>
        <w:rPr>
          <w:rFonts w:ascii="Arial" w:eastAsia="Times New Roman" w:hAnsi="Arial" w:cs="Arial"/>
          <w:lang w:val="en"/>
        </w:rPr>
      </w:pPr>
      <w:r w:rsidRPr="004D3BF3">
        <w:rPr>
          <w:rFonts w:ascii="Arial" w:hAnsi="Arial" w:cs="Arial"/>
          <w:lang w:val="en"/>
        </w:rPr>
        <w:t xml:space="preserve">store </w:t>
      </w:r>
      <w:r w:rsidRPr="004D3BF3">
        <w:rPr>
          <w:rFonts w:ascii="Arial" w:hAnsi="Arial" w:cs="Arial"/>
        </w:rPr>
        <w:t>your information</w:t>
      </w:r>
      <w:r w:rsidRPr="004D3BF3">
        <w:rPr>
          <w:rFonts w:ascii="Arial" w:hAnsi="Arial" w:cs="Arial"/>
          <w:lang w:val="en"/>
        </w:rPr>
        <w:t xml:space="preserve"> safely and securely</w:t>
      </w:r>
    </w:p>
    <w:p w14:paraId="633167D4" w14:textId="77777777" w:rsidR="00BF175F" w:rsidRPr="004D3BF3" w:rsidRDefault="00BF175F" w:rsidP="00A61709">
      <w:pPr>
        <w:jc w:val="both"/>
        <w:rPr>
          <w:rFonts w:ascii="Arial" w:hAnsi="Arial" w:cs="Arial"/>
          <w:b/>
          <w:lang w:val="en"/>
        </w:rPr>
      </w:pPr>
    </w:p>
    <w:p w14:paraId="7969232D" w14:textId="77777777" w:rsidR="00BF175F" w:rsidRPr="004D3BF3" w:rsidRDefault="00BF175F" w:rsidP="00A61709">
      <w:pPr>
        <w:jc w:val="both"/>
        <w:rPr>
          <w:rFonts w:ascii="Arial" w:hAnsi="Arial" w:cs="Arial"/>
          <w:b/>
          <w:lang w:val="en"/>
        </w:rPr>
      </w:pPr>
      <w:r w:rsidRPr="004D3BF3">
        <w:rPr>
          <w:rFonts w:ascii="Arial" w:hAnsi="Arial" w:cs="Arial"/>
          <w:b/>
          <w:lang w:val="en"/>
        </w:rPr>
        <w:t>Why we need your personal information</w:t>
      </w:r>
    </w:p>
    <w:p w14:paraId="51777C84" w14:textId="77777777" w:rsidR="00BF175F" w:rsidRPr="004D3BF3" w:rsidRDefault="00BF175F" w:rsidP="00A61709">
      <w:pPr>
        <w:jc w:val="both"/>
        <w:rPr>
          <w:rFonts w:ascii="Arial" w:hAnsi="Arial" w:cs="Arial"/>
        </w:rPr>
      </w:pPr>
      <w:r w:rsidRPr="004D3BF3">
        <w:rPr>
          <w:rFonts w:ascii="Arial" w:hAnsi="Arial" w:cs="Arial"/>
        </w:rPr>
        <w:t>We require your name, contact details and a list of the properties owned [or managed] by you within the boundary of the council for the purposes of administrating and promoting the trusted landlord scheme.</w:t>
      </w:r>
    </w:p>
    <w:p w14:paraId="6FF0C7DD" w14:textId="77777777" w:rsidR="00BF175F" w:rsidRPr="004D3BF3" w:rsidRDefault="00BF175F" w:rsidP="00A61709">
      <w:pPr>
        <w:jc w:val="both"/>
        <w:rPr>
          <w:rFonts w:ascii="Arial" w:hAnsi="Arial" w:cs="Arial"/>
        </w:rPr>
      </w:pPr>
      <w:r w:rsidRPr="004D3BF3">
        <w:rPr>
          <w:rFonts w:ascii="Arial" w:hAnsi="Arial" w:cs="Arial"/>
        </w:rPr>
        <w:t>We need your information for the legal reason that it is necessary to perform our official duties in promoting housing standards in accordance with Parts 1-4 of the Housing Act 2004. This may include details of any criminal convictions you may have where relevant, see further details below.</w:t>
      </w:r>
    </w:p>
    <w:p w14:paraId="0330696B" w14:textId="77777777" w:rsidR="00BF175F" w:rsidRPr="004D3BF3" w:rsidRDefault="00BF175F" w:rsidP="00A61709">
      <w:pPr>
        <w:jc w:val="both"/>
        <w:rPr>
          <w:rFonts w:ascii="Arial" w:hAnsi="Arial" w:cs="Arial"/>
        </w:rPr>
      </w:pPr>
    </w:p>
    <w:p w14:paraId="7348D25C" w14:textId="77777777" w:rsidR="00BF175F" w:rsidRPr="004D3BF3" w:rsidRDefault="00BF175F" w:rsidP="00A61709">
      <w:pPr>
        <w:jc w:val="both"/>
        <w:rPr>
          <w:rFonts w:ascii="Arial" w:hAnsi="Arial" w:cs="Arial"/>
          <w:b/>
        </w:rPr>
      </w:pPr>
      <w:r w:rsidRPr="004D3BF3">
        <w:rPr>
          <w:rFonts w:ascii="Arial" w:hAnsi="Arial" w:cs="Arial"/>
          <w:b/>
        </w:rPr>
        <w:t xml:space="preserve">Who we share your personal information </w:t>
      </w:r>
      <w:proofErr w:type="gramStart"/>
      <w:r w:rsidRPr="004D3BF3">
        <w:rPr>
          <w:rFonts w:ascii="Arial" w:hAnsi="Arial" w:cs="Arial"/>
          <w:b/>
        </w:rPr>
        <w:t>with</w:t>
      </w:r>
      <w:proofErr w:type="gramEnd"/>
    </w:p>
    <w:p w14:paraId="4BBAFEDF" w14:textId="77777777" w:rsidR="00BF175F" w:rsidRPr="004D3BF3" w:rsidRDefault="00BF175F" w:rsidP="00A61709">
      <w:pPr>
        <w:jc w:val="both"/>
        <w:rPr>
          <w:rFonts w:ascii="Arial" w:hAnsi="Arial" w:cs="Arial"/>
        </w:rPr>
      </w:pPr>
      <w:r w:rsidRPr="004D3BF3">
        <w:rPr>
          <w:rFonts w:ascii="Arial" w:hAnsi="Arial" w:cs="Arial"/>
        </w:rPr>
        <w:t>We will share your information where necessary with;</w:t>
      </w:r>
    </w:p>
    <w:p w14:paraId="5FD08DB2" w14:textId="77777777" w:rsidR="00BF175F" w:rsidRPr="004D3BF3" w:rsidRDefault="00BF175F" w:rsidP="00A61709">
      <w:pPr>
        <w:pStyle w:val="ListParagraph"/>
        <w:numPr>
          <w:ilvl w:val="0"/>
          <w:numId w:val="43"/>
        </w:numPr>
        <w:jc w:val="both"/>
        <w:rPr>
          <w:rFonts w:ascii="Arial" w:hAnsi="Arial" w:cs="Arial"/>
        </w:rPr>
      </w:pPr>
      <w:r w:rsidRPr="004D3BF3">
        <w:rPr>
          <w:rFonts w:ascii="Arial" w:hAnsi="Arial" w:cs="Arial"/>
        </w:rPr>
        <w:t>the landlord accreditation bodies to whom you belong, this includes any complaints against you as a landlord or against any of your properties including the outcome of property inspections.</w:t>
      </w:r>
    </w:p>
    <w:p w14:paraId="5ED8D9F4" w14:textId="77777777" w:rsidR="00BF175F" w:rsidRPr="004D3BF3" w:rsidRDefault="00BF175F" w:rsidP="00A61709">
      <w:pPr>
        <w:pStyle w:val="ListParagraph"/>
        <w:numPr>
          <w:ilvl w:val="0"/>
          <w:numId w:val="42"/>
        </w:numPr>
        <w:jc w:val="both"/>
        <w:rPr>
          <w:rFonts w:ascii="Arial" w:hAnsi="Arial" w:cs="Arial"/>
        </w:rPr>
      </w:pPr>
      <w:r w:rsidRPr="004D3BF3">
        <w:rPr>
          <w:rFonts w:ascii="Arial" w:hAnsi="Arial" w:cs="Arial"/>
        </w:rPr>
        <w:t>your name and the streets where you own or manage properties will be published online on the trusted landlord scheme website.</w:t>
      </w:r>
    </w:p>
    <w:p w14:paraId="402E3BE2" w14:textId="77777777" w:rsidR="00BF175F" w:rsidRPr="004D3BF3" w:rsidRDefault="00BF175F" w:rsidP="00A61709">
      <w:pPr>
        <w:pStyle w:val="ListParagraph"/>
        <w:numPr>
          <w:ilvl w:val="0"/>
          <w:numId w:val="41"/>
        </w:numPr>
        <w:jc w:val="both"/>
        <w:rPr>
          <w:rFonts w:ascii="Arial" w:hAnsi="Arial" w:cs="Arial"/>
        </w:rPr>
      </w:pPr>
      <w:r w:rsidRPr="004D3BF3">
        <w:rPr>
          <w:rFonts w:ascii="Arial" w:hAnsi="Arial" w:cs="Arial"/>
        </w:rPr>
        <w:t>Other sections of the council such as;</w:t>
      </w:r>
    </w:p>
    <w:p w14:paraId="48BC2990" w14:textId="77777777" w:rsidR="00BF175F" w:rsidRPr="004D3BF3" w:rsidRDefault="00BF175F" w:rsidP="00A61709">
      <w:pPr>
        <w:pStyle w:val="ListParagraph"/>
        <w:numPr>
          <w:ilvl w:val="0"/>
          <w:numId w:val="41"/>
        </w:numPr>
        <w:jc w:val="both"/>
        <w:rPr>
          <w:rFonts w:ascii="Arial" w:hAnsi="Arial" w:cs="Arial"/>
        </w:rPr>
      </w:pPr>
      <w:r w:rsidRPr="004D3BF3">
        <w:rPr>
          <w:rFonts w:ascii="Arial" w:hAnsi="Arial" w:cs="Arial"/>
        </w:rPr>
        <w:t xml:space="preserve">Housing solutions team (to advertise your accommodation) </w:t>
      </w:r>
    </w:p>
    <w:p w14:paraId="759358B1" w14:textId="77777777" w:rsidR="00BF175F" w:rsidRPr="004D3BF3" w:rsidRDefault="00BF175F" w:rsidP="00A61709">
      <w:pPr>
        <w:pStyle w:val="ListParagraph"/>
        <w:numPr>
          <w:ilvl w:val="0"/>
          <w:numId w:val="41"/>
        </w:numPr>
        <w:jc w:val="both"/>
        <w:rPr>
          <w:rFonts w:ascii="Arial" w:hAnsi="Arial" w:cs="Arial"/>
        </w:rPr>
      </w:pPr>
      <w:r w:rsidRPr="004D3BF3">
        <w:rPr>
          <w:rFonts w:ascii="Arial" w:hAnsi="Arial" w:cs="Arial"/>
        </w:rPr>
        <w:t xml:space="preserve">Public Protection and Anti-Social Behaviour (in relation to any complaints) </w:t>
      </w:r>
    </w:p>
    <w:p w14:paraId="30BE8745" w14:textId="77777777" w:rsidR="00BF175F" w:rsidRPr="004D3BF3" w:rsidRDefault="00BF175F" w:rsidP="00A61709">
      <w:pPr>
        <w:pStyle w:val="ListParagraph"/>
        <w:numPr>
          <w:ilvl w:val="0"/>
          <w:numId w:val="41"/>
        </w:numPr>
        <w:jc w:val="both"/>
        <w:rPr>
          <w:rFonts w:ascii="Arial" w:hAnsi="Arial" w:cs="Arial"/>
        </w:rPr>
      </w:pPr>
      <w:r w:rsidRPr="004D3BF3">
        <w:rPr>
          <w:rFonts w:ascii="Arial" w:hAnsi="Arial" w:cs="Arial"/>
        </w:rPr>
        <w:lastRenderedPageBreak/>
        <w:t>Private Housing enforcement team (in relation to complaints and housing offences for example failure to obtain a Houses in Multiple Occupation (HMO) licence.</w:t>
      </w:r>
    </w:p>
    <w:p w14:paraId="18583D68" w14:textId="77777777" w:rsidR="00BF175F" w:rsidRPr="004D3BF3" w:rsidRDefault="00BF175F" w:rsidP="00A61709">
      <w:pPr>
        <w:jc w:val="both"/>
        <w:rPr>
          <w:rFonts w:ascii="Arial" w:hAnsi="Arial" w:cs="Arial"/>
        </w:rPr>
      </w:pPr>
      <w:r w:rsidRPr="004D3BF3">
        <w:rPr>
          <w:rFonts w:ascii="Arial" w:hAnsi="Arial" w:cs="Arial"/>
        </w:rPr>
        <w:t>This may include the sharing of sensitive data relating to any criminal convictions you may have as all applications will be checked against the Rogue Landlord Database (Housing and Planning Act 2016) and the Council’s records relating to prosecutions, civil penalties and housing enforcement records.</w:t>
      </w:r>
    </w:p>
    <w:p w14:paraId="0C38825F" w14:textId="77777777" w:rsidR="00BF175F" w:rsidRPr="004D3BF3" w:rsidRDefault="00BF175F" w:rsidP="00A61709">
      <w:pPr>
        <w:jc w:val="both"/>
        <w:rPr>
          <w:rFonts w:ascii="Arial" w:hAnsi="Arial" w:cs="Arial"/>
        </w:rPr>
      </w:pPr>
      <w:r w:rsidRPr="004D3BF3">
        <w:rPr>
          <w:rFonts w:ascii="Arial" w:hAnsi="Arial" w:cs="Arial"/>
        </w:rPr>
        <w:t>We also share information when we are legally required to do so such as with the Police or HMRC for example for the prevention and detection of crime.</w:t>
      </w:r>
    </w:p>
    <w:p w14:paraId="6EEE23D7" w14:textId="77777777" w:rsidR="00BF175F" w:rsidRPr="004D3BF3" w:rsidRDefault="00BF175F" w:rsidP="00A61709">
      <w:pPr>
        <w:jc w:val="both"/>
        <w:rPr>
          <w:rFonts w:ascii="Arial" w:hAnsi="Arial" w:cs="Arial"/>
        </w:rPr>
      </w:pPr>
    </w:p>
    <w:p w14:paraId="40E1EB30" w14:textId="77777777" w:rsidR="00BF175F" w:rsidRPr="004D3BF3" w:rsidRDefault="00BF175F" w:rsidP="00A61709">
      <w:pPr>
        <w:jc w:val="both"/>
        <w:rPr>
          <w:rFonts w:ascii="Arial" w:hAnsi="Arial" w:cs="Arial"/>
          <w:b/>
        </w:rPr>
      </w:pPr>
      <w:r w:rsidRPr="004D3BF3">
        <w:rPr>
          <w:rFonts w:ascii="Arial" w:hAnsi="Arial" w:cs="Arial"/>
          <w:b/>
        </w:rPr>
        <w:t>How we keep your information secure and how long with keep it</w:t>
      </w:r>
    </w:p>
    <w:p w14:paraId="3608627C" w14:textId="77777777" w:rsidR="00BF175F" w:rsidRPr="004D3BF3" w:rsidRDefault="00BF175F" w:rsidP="00A61709">
      <w:pPr>
        <w:jc w:val="both"/>
        <w:rPr>
          <w:rFonts w:ascii="Arial" w:hAnsi="Arial" w:cs="Arial"/>
        </w:rPr>
      </w:pPr>
      <w:r w:rsidRPr="004D3BF3">
        <w:rPr>
          <w:rFonts w:ascii="Arial" w:hAnsi="Arial" w:cs="Arial"/>
        </w:rPr>
        <w:t>Your information will be stored in accordance with appropriate security measures. Your information will be retained throughout your membership of the scheme and for 3 years following the end of your membership or for 6 months following any unsuccessful application.</w:t>
      </w:r>
    </w:p>
    <w:p w14:paraId="7AB704E9" w14:textId="77777777" w:rsidR="00BF175F" w:rsidRPr="004D3BF3" w:rsidRDefault="00BF175F" w:rsidP="00A61709">
      <w:pPr>
        <w:jc w:val="both"/>
        <w:rPr>
          <w:rFonts w:ascii="Arial" w:hAnsi="Arial" w:cs="Arial"/>
        </w:rPr>
      </w:pPr>
    </w:p>
    <w:p w14:paraId="5A4464FD" w14:textId="77777777" w:rsidR="00BF175F" w:rsidRPr="004D3BF3" w:rsidRDefault="00BF175F" w:rsidP="00A61709">
      <w:pPr>
        <w:jc w:val="both"/>
        <w:rPr>
          <w:rFonts w:ascii="Arial" w:hAnsi="Arial" w:cs="Arial"/>
          <w:b/>
          <w:lang w:val="en"/>
        </w:rPr>
      </w:pPr>
      <w:r w:rsidRPr="004D3BF3">
        <w:rPr>
          <w:rFonts w:ascii="Arial" w:hAnsi="Arial" w:cs="Arial"/>
          <w:b/>
          <w:lang w:val="en"/>
        </w:rPr>
        <w:t>Your data protection rights</w:t>
      </w:r>
    </w:p>
    <w:p w14:paraId="0CE331FA" w14:textId="77777777" w:rsidR="00BF175F" w:rsidRPr="004D3BF3" w:rsidRDefault="00BF175F" w:rsidP="00A61709">
      <w:pPr>
        <w:jc w:val="both"/>
        <w:rPr>
          <w:rFonts w:ascii="Arial" w:hAnsi="Arial" w:cs="Arial"/>
        </w:rPr>
      </w:pPr>
      <w:r w:rsidRPr="004D3BF3">
        <w:rPr>
          <w:rStyle w:val="Hyperlink"/>
          <w:rFonts w:ascii="Arial" w:hAnsi="Arial" w:cs="Arial"/>
        </w:rPr>
        <w:t xml:space="preserve">You have the right to request access to your information, to request that it be rectified if incorrect, to object to or restrict its processing and to its erasure in certain circumstances. For further information regarding your data protection rights see our council privacy notice </w:t>
      </w:r>
      <w:hyperlink r:id="rId8" w:history="1">
        <w:r w:rsidRPr="004D3BF3">
          <w:rPr>
            <w:rStyle w:val="Hyperlink"/>
            <w:rFonts w:ascii="Arial" w:hAnsi="Arial" w:cs="Arial"/>
          </w:rPr>
          <w:t>www.lincoln.gov.uk/privacy-policy</w:t>
        </w:r>
      </w:hyperlink>
    </w:p>
    <w:p w14:paraId="03010529" w14:textId="77777777" w:rsidR="00BF175F" w:rsidRPr="004D3BF3" w:rsidRDefault="00BF175F" w:rsidP="00A61709">
      <w:pPr>
        <w:jc w:val="both"/>
        <w:rPr>
          <w:rFonts w:ascii="Arial" w:hAnsi="Arial" w:cs="Arial"/>
        </w:rPr>
      </w:pPr>
    </w:p>
    <w:p w14:paraId="592FB85B" w14:textId="77777777" w:rsidR="00BF175F" w:rsidRPr="004D3BF3" w:rsidRDefault="00BF175F" w:rsidP="00A61709">
      <w:pPr>
        <w:jc w:val="both"/>
        <w:rPr>
          <w:rStyle w:val="Hyperlink"/>
          <w:rFonts w:ascii="Arial" w:hAnsi="Arial" w:cs="Arial"/>
          <w:b/>
          <w:color w:val="auto"/>
          <w:u w:val="none"/>
        </w:rPr>
      </w:pPr>
      <w:r w:rsidRPr="004D3BF3">
        <w:rPr>
          <w:rFonts w:ascii="Arial" w:hAnsi="Arial" w:cs="Arial"/>
          <w:b/>
        </w:rPr>
        <w:t xml:space="preserve">Your right to complain </w:t>
      </w:r>
    </w:p>
    <w:p w14:paraId="16C05953" w14:textId="77777777" w:rsidR="00BF175F" w:rsidRPr="004D3BF3" w:rsidRDefault="00BF175F" w:rsidP="00A61709">
      <w:pPr>
        <w:jc w:val="both"/>
        <w:rPr>
          <w:rStyle w:val="Hyperlink"/>
          <w:rFonts w:ascii="Arial" w:hAnsi="Arial" w:cs="Arial"/>
        </w:rPr>
      </w:pPr>
      <w:r w:rsidRPr="004D3BF3">
        <w:rPr>
          <w:rStyle w:val="Hyperlink"/>
          <w:rFonts w:ascii="Arial" w:hAnsi="Arial" w:cs="Arial"/>
        </w:rPr>
        <w:t xml:space="preserve">If you want to know more about your rights relating to the information we hold about you or you have a complaint regarding the way we have handled your information please contact our; Data Protection Officer at: City of Lincoln Council, City Hall, Beaumont Fee, LN1 1DD. Telephone 01522 881188 or </w:t>
      </w:r>
      <w:hyperlink r:id="rId9" w:history="1">
        <w:r w:rsidRPr="004D3BF3">
          <w:rPr>
            <w:rStyle w:val="Hyperlink"/>
            <w:rFonts w:ascii="Arial" w:hAnsi="Arial" w:cs="Arial"/>
          </w:rPr>
          <w:t>dpo@lincoln.gov.uk</w:t>
        </w:r>
      </w:hyperlink>
      <w:r w:rsidRPr="004D3BF3">
        <w:rPr>
          <w:rStyle w:val="Hyperlink"/>
          <w:rFonts w:ascii="Arial" w:hAnsi="Arial" w:cs="Arial"/>
        </w:rPr>
        <w:t xml:space="preserve"> </w:t>
      </w:r>
    </w:p>
    <w:p w14:paraId="6C2F7C99" w14:textId="77777777" w:rsidR="00BF175F" w:rsidRPr="004D3BF3" w:rsidRDefault="00BF175F" w:rsidP="00A61709">
      <w:pPr>
        <w:jc w:val="both"/>
        <w:rPr>
          <w:rStyle w:val="Hyperlink"/>
          <w:rFonts w:ascii="Arial" w:hAnsi="Arial" w:cs="Arial"/>
        </w:rPr>
      </w:pPr>
    </w:p>
    <w:p w14:paraId="4CDC0C90" w14:textId="0DC2BB13" w:rsidR="00BF175F" w:rsidRPr="004D3BF3" w:rsidRDefault="00BF175F" w:rsidP="00AF2B9C">
      <w:pPr>
        <w:jc w:val="both"/>
        <w:rPr>
          <w:rStyle w:val="Hyperlink"/>
          <w:rFonts w:ascii="Arial" w:hAnsi="Arial" w:cs="Arial"/>
        </w:rPr>
      </w:pPr>
      <w:proofErr w:type="gramStart"/>
      <w:r w:rsidRPr="004D3BF3">
        <w:rPr>
          <w:rFonts w:ascii="Arial" w:hAnsi="Arial" w:cs="Arial"/>
          <w:lang w:val="en"/>
        </w:rPr>
        <w:t>If</w:t>
      </w:r>
      <w:proofErr w:type="gramEnd"/>
      <w:r w:rsidRPr="004D3BF3">
        <w:rPr>
          <w:rFonts w:ascii="Arial" w:hAnsi="Arial" w:cs="Arial"/>
          <w:lang w:val="en"/>
        </w:rPr>
        <w:t xml:space="preserve"> however you remain unhappy, then you have a right to complain to the </w:t>
      </w:r>
      <w:r w:rsidRPr="004D3BF3">
        <w:rPr>
          <w:rFonts w:ascii="Arial" w:hAnsi="Arial" w:cs="Arial"/>
        </w:rPr>
        <w:t xml:space="preserve">Information Commissioner at: Information Commissioner’s Office, Wycliffe House, Water Lane, Wilmslow, Cheshire, SK9 5AF. Telephone: 0303 123 1113 or visit </w:t>
      </w:r>
      <w:hyperlink r:id="rId10" w:history="1">
        <w:r w:rsidRPr="004D3BF3">
          <w:rPr>
            <w:rStyle w:val="Hyperlink"/>
            <w:rFonts w:ascii="Arial" w:hAnsi="Arial" w:cs="Arial"/>
          </w:rPr>
          <w:t>www.ico.org.uk</w:t>
        </w:r>
      </w:hyperlink>
      <w:r w:rsidRPr="004D3BF3">
        <w:rPr>
          <w:rFonts w:ascii="Arial" w:hAnsi="Arial" w:cs="Arial"/>
        </w:rPr>
        <w:t xml:space="preserve"> or email </w:t>
      </w:r>
      <w:hyperlink r:id="rId11" w:history="1">
        <w:r w:rsidRPr="004D3BF3">
          <w:rPr>
            <w:rStyle w:val="Hyperlink"/>
            <w:rFonts w:ascii="Arial" w:hAnsi="Arial" w:cs="Arial"/>
          </w:rPr>
          <w:t>caseworker@ico.org.uk</w:t>
        </w:r>
      </w:hyperlink>
      <w:r w:rsidRPr="004D3BF3">
        <w:rPr>
          <w:rFonts w:ascii="Arial" w:hAnsi="Arial" w:cs="Arial"/>
        </w:rPr>
        <w:t xml:space="preserve">. </w:t>
      </w:r>
    </w:p>
    <w:p w14:paraId="56D47175" w14:textId="2D4B39E9" w:rsidR="000872BD" w:rsidRPr="008E77B7" w:rsidRDefault="000872BD" w:rsidP="00A61709">
      <w:pPr>
        <w:jc w:val="both"/>
        <w:rPr>
          <w:rFonts w:ascii="Arial" w:hAnsi="Arial" w:cs="Arial"/>
        </w:rPr>
      </w:pPr>
    </w:p>
    <w:sectPr w:rsidR="000872BD" w:rsidRPr="008E77B7" w:rsidSect="00790A1A">
      <w:headerReference w:type="default" r:id="rId12"/>
      <w:footerReference w:type="default" r:id="rId13"/>
      <w:pgSz w:w="11900" w:h="16840"/>
      <w:pgMar w:top="1440" w:right="843" w:bottom="297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531BD" w14:textId="77777777" w:rsidR="005719F0" w:rsidRDefault="005719F0" w:rsidP="00107832">
      <w:pPr>
        <w:spacing w:after="0"/>
      </w:pPr>
      <w:r>
        <w:separator/>
      </w:r>
    </w:p>
  </w:endnote>
  <w:endnote w:type="continuationSeparator" w:id="0">
    <w:p w14:paraId="393DCA71" w14:textId="77777777" w:rsidR="005719F0" w:rsidRDefault="005719F0" w:rsidP="001078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TXinwei">
    <w:altName w:val="SimSun"/>
    <w:charset w:val="86"/>
    <w:family w:val="auto"/>
    <w:pitch w:val="variable"/>
    <w:sig w:usb0="00000001" w:usb1="080F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0CCEE" w14:textId="40EE8BDF" w:rsidR="00E438E1" w:rsidRDefault="00E438E1" w:rsidP="00E438E1">
    <w:pPr>
      <w:pStyle w:val="Footer"/>
      <w:jc w:val="both"/>
    </w:pPr>
    <w:r w:rsidRPr="00107832">
      <w:rPr>
        <w:noProof/>
        <w:lang w:eastAsia="en-GB"/>
      </w:rPr>
      <w:drawing>
        <wp:inline distT="0" distB="0" distL="0" distR="0" wp14:anchorId="1A78B564" wp14:editId="39DE3B8A">
          <wp:extent cx="5976934" cy="1375143"/>
          <wp:effectExtent l="0" t="0" r="5080" b="0"/>
          <wp:docPr id="1" name="Picture 1" title="City of Lincoln Council Trusted Landlord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Flyer Footer - Generic.jpg"/>
                  <pic:cNvPicPr/>
                </pic:nvPicPr>
                <pic:blipFill rotWithShape="1">
                  <a:blip r:embed="rId1">
                    <a:extLst>
                      <a:ext uri="{28A0092B-C50C-407E-A947-70E740481C1C}">
                        <a14:useLocalDpi xmlns:a14="http://schemas.microsoft.com/office/drawing/2010/main" val="0"/>
                      </a:ext>
                    </a:extLst>
                  </a:blip>
                  <a:srcRect t="83241" b="347"/>
                  <a:stretch/>
                </pic:blipFill>
                <pic:spPr bwMode="auto">
                  <a:xfrm>
                    <a:off x="0" y="0"/>
                    <a:ext cx="6033344" cy="1388121"/>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6504C" w14:textId="77777777" w:rsidR="005719F0" w:rsidRDefault="005719F0" w:rsidP="00107832">
      <w:pPr>
        <w:spacing w:after="0"/>
      </w:pPr>
      <w:r>
        <w:separator/>
      </w:r>
    </w:p>
  </w:footnote>
  <w:footnote w:type="continuationSeparator" w:id="0">
    <w:p w14:paraId="78675F97" w14:textId="77777777" w:rsidR="005719F0" w:rsidRDefault="005719F0" w:rsidP="00107832">
      <w:pPr>
        <w:spacing w:after="0"/>
      </w:pPr>
      <w:r>
        <w:continuationSeparator/>
      </w:r>
    </w:p>
  </w:footnote>
  <w:footnote w:id="1">
    <w:p w14:paraId="4890D47A" w14:textId="77777777" w:rsidR="004A1597" w:rsidRDefault="004A1597" w:rsidP="008E77B7">
      <w:pPr>
        <w:pStyle w:val="FootnoteText"/>
      </w:pPr>
      <w:r>
        <w:rPr>
          <w:rStyle w:val="FootnoteReference"/>
        </w:rPr>
        <w:footnoteRef/>
      </w:r>
      <w:r>
        <w:t xml:space="preserve"> Section 66 Housing Act 2004</w:t>
      </w:r>
    </w:p>
  </w:footnote>
  <w:footnote w:id="2">
    <w:p w14:paraId="77342927" w14:textId="77777777" w:rsidR="004A1597" w:rsidRDefault="004A1597">
      <w:pPr>
        <w:pStyle w:val="FootnoteText"/>
      </w:pPr>
      <w:r>
        <w:rPr>
          <w:rStyle w:val="FootnoteReference"/>
        </w:rPr>
        <w:footnoteRef/>
      </w:r>
      <w:r>
        <w:t xml:space="preserve"> </w:t>
      </w:r>
      <w:hyperlink r:id="rId1" w:history="1">
        <w:r w:rsidRPr="00FB1107">
          <w:rPr>
            <w:rStyle w:val="Hyperlink"/>
          </w:rPr>
          <w:t>The Housing and Planning Act 2016 (Banning Order Offences) Regulations 2018</w:t>
        </w:r>
      </w:hyperlink>
    </w:p>
  </w:footnote>
  <w:footnote w:id="3">
    <w:p w14:paraId="271BBF65" w14:textId="77777777" w:rsidR="004A1597" w:rsidRDefault="004A1597" w:rsidP="008E77B7">
      <w:pPr>
        <w:pStyle w:val="FootnoteText"/>
      </w:pPr>
      <w:r>
        <w:rPr>
          <w:rStyle w:val="FootnoteReference"/>
        </w:rPr>
        <w:footnoteRef/>
      </w:r>
      <w:r>
        <w:t xml:space="preserve"> “owner’s interest” in relation to any premises means</w:t>
      </w:r>
    </w:p>
    <w:p w14:paraId="6E8A53D7" w14:textId="77777777" w:rsidR="004A1597" w:rsidRDefault="004A1597" w:rsidP="008E77B7">
      <w:pPr>
        <w:pStyle w:val="FootnoteText"/>
        <w:numPr>
          <w:ilvl w:val="0"/>
          <w:numId w:val="38"/>
        </w:numPr>
      </w:pPr>
      <w:r>
        <w:t>An estate in fee simple absolute in possession, or</w:t>
      </w:r>
    </w:p>
    <w:p w14:paraId="4BBF4A41" w14:textId="77777777" w:rsidR="004A1597" w:rsidRDefault="004A1597" w:rsidP="008E77B7">
      <w:pPr>
        <w:pStyle w:val="FootnoteText"/>
        <w:numPr>
          <w:ilvl w:val="0"/>
          <w:numId w:val="38"/>
        </w:numPr>
      </w:pPr>
      <w:r>
        <w:t xml:space="preserve">A term of years absolute of which not less than 3 years remain unexpired at the date of the membership application. </w:t>
      </w:r>
    </w:p>
    <w:p w14:paraId="04906FDE" w14:textId="77777777" w:rsidR="004A1597" w:rsidRDefault="004A1597" w:rsidP="008E77B7">
      <w:pPr>
        <w:pStyle w:val="FootnoteText"/>
      </w:pPr>
    </w:p>
  </w:footnote>
  <w:footnote w:id="4">
    <w:p w14:paraId="3420395E" w14:textId="77777777" w:rsidR="004A1597" w:rsidRDefault="004A1597" w:rsidP="008E77B7">
      <w:pPr>
        <w:pStyle w:val="FootnoteText"/>
      </w:pPr>
      <w:r>
        <w:rPr>
          <w:rStyle w:val="FootnoteReference"/>
        </w:rPr>
        <w:footnoteRef/>
      </w:r>
      <w:r>
        <w:t xml:space="preserve"> Section 40 Housing Act 2004.</w:t>
      </w:r>
    </w:p>
  </w:footnote>
  <w:footnote w:id="5">
    <w:p w14:paraId="53459AF2" w14:textId="77777777" w:rsidR="004A1597" w:rsidRDefault="004A1597" w:rsidP="008E77B7">
      <w:pPr>
        <w:pStyle w:val="FootnoteText"/>
      </w:pPr>
      <w:r>
        <w:rPr>
          <w:rStyle w:val="FootnoteReference"/>
        </w:rPr>
        <w:footnoteRef/>
      </w:r>
      <w:r>
        <w:t xml:space="preserve"> Section 43 Housing Act 2004</w:t>
      </w:r>
    </w:p>
  </w:footnote>
  <w:footnote w:id="6">
    <w:p w14:paraId="305620EA" w14:textId="77777777" w:rsidR="004A1597" w:rsidRDefault="004A1597" w:rsidP="008E77B7">
      <w:pPr>
        <w:pStyle w:val="FootnoteText"/>
      </w:pPr>
      <w:r>
        <w:rPr>
          <w:rStyle w:val="FootnoteReference"/>
        </w:rPr>
        <w:footnoteRef/>
      </w:r>
      <w:r>
        <w:t xml:space="preserve"> Section 40 Housing Act 2004.</w:t>
      </w:r>
    </w:p>
  </w:footnote>
  <w:footnote w:id="7">
    <w:p w14:paraId="7339732B" w14:textId="77777777" w:rsidR="004A1597" w:rsidRDefault="004A1597" w:rsidP="008E77B7">
      <w:pPr>
        <w:pStyle w:val="FootnoteText"/>
      </w:pPr>
      <w:r>
        <w:rPr>
          <w:rStyle w:val="FootnoteReference"/>
        </w:rPr>
        <w:footnoteRef/>
      </w:r>
      <w:r>
        <w:t xml:space="preserve"> Section 43 Housing Act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04182996"/>
      <w:docPartObj>
        <w:docPartGallery w:val="Page Numbers (Bottom of Page)"/>
        <w:docPartUnique/>
      </w:docPartObj>
    </w:sdtPr>
    <w:sdtContent>
      <w:p w14:paraId="591045D5" w14:textId="15A75A96" w:rsidR="004A1597" w:rsidRPr="004F24FE" w:rsidRDefault="004A1597" w:rsidP="004F24FE">
        <w:pPr>
          <w:pStyle w:val="Footer"/>
          <w:jc w:val="right"/>
          <w:rPr>
            <w:rFonts w:ascii="Arial" w:hAnsi="Arial" w:cs="Arial"/>
            <w:sz w:val="20"/>
            <w:szCs w:val="20"/>
          </w:rPr>
        </w:pPr>
        <w:r w:rsidRPr="004F24FE">
          <w:rPr>
            <w:rFonts w:ascii="Arial" w:hAnsi="Arial" w:cs="Arial"/>
            <w:sz w:val="20"/>
            <w:szCs w:val="20"/>
          </w:rPr>
          <w:t xml:space="preserve">Page </w:t>
        </w:r>
        <w:r w:rsidRPr="004F24FE">
          <w:rPr>
            <w:rFonts w:ascii="Arial" w:hAnsi="Arial" w:cs="Arial"/>
            <w:sz w:val="20"/>
            <w:szCs w:val="20"/>
          </w:rPr>
          <w:fldChar w:fldCharType="begin"/>
        </w:r>
        <w:r w:rsidRPr="004F24FE">
          <w:rPr>
            <w:rFonts w:ascii="Arial" w:hAnsi="Arial" w:cs="Arial"/>
            <w:sz w:val="20"/>
            <w:szCs w:val="20"/>
          </w:rPr>
          <w:instrText xml:space="preserve"> PAGE   \* MERGEFORMAT </w:instrText>
        </w:r>
        <w:r w:rsidRPr="004F24FE">
          <w:rPr>
            <w:rFonts w:ascii="Arial" w:hAnsi="Arial" w:cs="Arial"/>
            <w:sz w:val="20"/>
            <w:szCs w:val="20"/>
          </w:rPr>
          <w:fldChar w:fldCharType="separate"/>
        </w:r>
        <w:r>
          <w:rPr>
            <w:rFonts w:ascii="Arial" w:hAnsi="Arial" w:cs="Arial"/>
            <w:noProof/>
            <w:sz w:val="20"/>
            <w:szCs w:val="20"/>
          </w:rPr>
          <w:t>2</w:t>
        </w:r>
        <w:r w:rsidRPr="004F24FE">
          <w:rPr>
            <w:rFonts w:ascii="Arial" w:hAnsi="Arial" w:cs="Arial"/>
            <w:noProof/>
            <w:sz w:val="20"/>
            <w:szCs w:val="20"/>
          </w:rPr>
          <w:fldChar w:fldCharType="end"/>
        </w:r>
        <w:r w:rsidRPr="004F24FE">
          <w:rPr>
            <w:rFonts w:ascii="Arial" w:hAnsi="Arial" w:cs="Arial"/>
            <w:sz w:val="20"/>
            <w:szCs w:val="20"/>
          </w:rPr>
          <w:t xml:space="preserve"> </w:t>
        </w:r>
      </w:p>
    </w:sdtContent>
  </w:sdt>
  <w:p w14:paraId="6053F024" w14:textId="58AF69EC" w:rsidR="004A1597" w:rsidRDefault="004A1597" w:rsidP="004F24FE">
    <w:pPr>
      <w:pStyle w:val="Header"/>
    </w:pPr>
    <w:r w:rsidRPr="00107832">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2661A"/>
    <w:multiLevelType w:val="hybridMultilevel"/>
    <w:tmpl w:val="F7BEBD7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107281"/>
    <w:multiLevelType w:val="hybridMultilevel"/>
    <w:tmpl w:val="0BC85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A64C9"/>
    <w:multiLevelType w:val="hybridMultilevel"/>
    <w:tmpl w:val="7826E6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7D4408"/>
    <w:multiLevelType w:val="hybridMultilevel"/>
    <w:tmpl w:val="4068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B2F87"/>
    <w:multiLevelType w:val="hybridMultilevel"/>
    <w:tmpl w:val="F4C01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729CF"/>
    <w:multiLevelType w:val="hybridMultilevel"/>
    <w:tmpl w:val="3B56C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C604F"/>
    <w:multiLevelType w:val="hybridMultilevel"/>
    <w:tmpl w:val="EE143E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CE6B3C"/>
    <w:multiLevelType w:val="hybridMultilevel"/>
    <w:tmpl w:val="54DCEE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B97202A"/>
    <w:multiLevelType w:val="hybridMultilevel"/>
    <w:tmpl w:val="D1BE1800"/>
    <w:lvl w:ilvl="0" w:tplc="CED2FC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E0792B"/>
    <w:multiLevelType w:val="hybridMultilevel"/>
    <w:tmpl w:val="F6DAB87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D074E51"/>
    <w:multiLevelType w:val="hybridMultilevel"/>
    <w:tmpl w:val="E33401E0"/>
    <w:lvl w:ilvl="0" w:tplc="4424708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8D6C80"/>
    <w:multiLevelType w:val="hybridMultilevel"/>
    <w:tmpl w:val="81C25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094338"/>
    <w:multiLevelType w:val="hybridMultilevel"/>
    <w:tmpl w:val="ECC837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DA18F4"/>
    <w:multiLevelType w:val="hybridMultilevel"/>
    <w:tmpl w:val="747298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DA78F9"/>
    <w:multiLevelType w:val="hybridMultilevel"/>
    <w:tmpl w:val="0BC28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A4AC03F4">
      <w:start w:val="1"/>
      <w:numFmt w:val="bullet"/>
      <w:lvlText w:val=""/>
      <w:lvlJc w:val="left"/>
      <w:pPr>
        <w:ind w:left="720" w:hanging="363"/>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F03A97"/>
    <w:multiLevelType w:val="hybridMultilevel"/>
    <w:tmpl w:val="C63C9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9A2614"/>
    <w:multiLevelType w:val="hybridMultilevel"/>
    <w:tmpl w:val="C0B6A2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D9351E"/>
    <w:multiLevelType w:val="hybridMultilevel"/>
    <w:tmpl w:val="12F81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A27FE"/>
    <w:multiLevelType w:val="hybridMultilevel"/>
    <w:tmpl w:val="FA5092FC"/>
    <w:lvl w:ilvl="0" w:tplc="27A420C4">
      <w:start w:val="1"/>
      <w:numFmt w:val="decimal"/>
      <w:lvlText w:val="%1."/>
      <w:lvlJc w:val="left"/>
      <w:pPr>
        <w:ind w:left="1069"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5250EB5"/>
    <w:multiLevelType w:val="hybridMultilevel"/>
    <w:tmpl w:val="D0A4C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BA2D55"/>
    <w:multiLevelType w:val="hybridMultilevel"/>
    <w:tmpl w:val="BF20D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5A14CA"/>
    <w:multiLevelType w:val="hybridMultilevel"/>
    <w:tmpl w:val="55EA5AB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4C3588"/>
    <w:multiLevelType w:val="hybridMultilevel"/>
    <w:tmpl w:val="C11496B0"/>
    <w:lvl w:ilvl="0" w:tplc="CED2FC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BD457A"/>
    <w:multiLevelType w:val="hybridMultilevel"/>
    <w:tmpl w:val="461E7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1E677A"/>
    <w:multiLevelType w:val="hybridMultilevel"/>
    <w:tmpl w:val="AAD2BE8A"/>
    <w:lvl w:ilvl="0" w:tplc="48F673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213C24"/>
    <w:multiLevelType w:val="hybridMultilevel"/>
    <w:tmpl w:val="E474CC6E"/>
    <w:lvl w:ilvl="0" w:tplc="0E00703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35277C"/>
    <w:multiLevelType w:val="hybridMultilevel"/>
    <w:tmpl w:val="54409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8A466D"/>
    <w:multiLevelType w:val="hybridMultilevel"/>
    <w:tmpl w:val="1BEA5A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FA9524E"/>
    <w:multiLevelType w:val="hybridMultilevel"/>
    <w:tmpl w:val="80ACE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2832DF"/>
    <w:multiLevelType w:val="hybridMultilevel"/>
    <w:tmpl w:val="B67C3F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6A0653"/>
    <w:multiLevelType w:val="hybridMultilevel"/>
    <w:tmpl w:val="7ECE0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8715EF"/>
    <w:multiLevelType w:val="hybridMultilevel"/>
    <w:tmpl w:val="6532B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812620"/>
    <w:multiLevelType w:val="hybridMultilevel"/>
    <w:tmpl w:val="BBFE7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8E3427"/>
    <w:multiLevelType w:val="hybridMultilevel"/>
    <w:tmpl w:val="E75420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765800"/>
    <w:multiLevelType w:val="hybridMultilevel"/>
    <w:tmpl w:val="C6DEA9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8677A8A"/>
    <w:multiLevelType w:val="hybridMultilevel"/>
    <w:tmpl w:val="C2EC82DA"/>
    <w:lvl w:ilvl="0" w:tplc="C54EC4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90B16AD"/>
    <w:multiLevelType w:val="hybridMultilevel"/>
    <w:tmpl w:val="3794B2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95E16EE"/>
    <w:multiLevelType w:val="hybridMultilevel"/>
    <w:tmpl w:val="D0D0638C"/>
    <w:lvl w:ilvl="0" w:tplc="48F673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7036A5"/>
    <w:multiLevelType w:val="hybridMultilevel"/>
    <w:tmpl w:val="36D01E2A"/>
    <w:lvl w:ilvl="0" w:tplc="CED2FC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3E7B5E"/>
    <w:multiLevelType w:val="hybridMultilevel"/>
    <w:tmpl w:val="44B4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6B1E2D"/>
    <w:multiLevelType w:val="hybridMultilevel"/>
    <w:tmpl w:val="AA44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E304C9"/>
    <w:multiLevelType w:val="hybridMultilevel"/>
    <w:tmpl w:val="895C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F83451"/>
    <w:multiLevelType w:val="hybridMultilevel"/>
    <w:tmpl w:val="6F5A6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5B4BE0"/>
    <w:multiLevelType w:val="hybridMultilevel"/>
    <w:tmpl w:val="0A9203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1B0BC1"/>
    <w:multiLevelType w:val="hybridMultilevel"/>
    <w:tmpl w:val="B92C6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4EEC21C4">
      <w:start w:val="1"/>
      <w:numFmt w:val="bullet"/>
      <w:lvlText w:val=""/>
      <w:lvlJc w:val="left"/>
      <w:pPr>
        <w:ind w:left="1077" w:hanging="34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17"/>
  </w:num>
  <w:num w:numId="3">
    <w:abstractNumId w:val="31"/>
  </w:num>
  <w:num w:numId="4">
    <w:abstractNumId w:val="15"/>
  </w:num>
  <w:num w:numId="5">
    <w:abstractNumId w:val="9"/>
  </w:num>
  <w:num w:numId="6">
    <w:abstractNumId w:val="20"/>
  </w:num>
  <w:num w:numId="7">
    <w:abstractNumId w:val="4"/>
  </w:num>
  <w:num w:numId="8">
    <w:abstractNumId w:val="1"/>
  </w:num>
  <w:num w:numId="9">
    <w:abstractNumId w:val="10"/>
  </w:num>
  <w:num w:numId="10">
    <w:abstractNumId w:val="29"/>
  </w:num>
  <w:num w:numId="11">
    <w:abstractNumId w:val="7"/>
  </w:num>
  <w:num w:numId="12">
    <w:abstractNumId w:val="27"/>
  </w:num>
  <w:num w:numId="13">
    <w:abstractNumId w:val="23"/>
  </w:num>
  <w:num w:numId="14">
    <w:abstractNumId w:val="16"/>
  </w:num>
  <w:num w:numId="15">
    <w:abstractNumId w:val="26"/>
  </w:num>
  <w:num w:numId="16">
    <w:abstractNumId w:val="34"/>
  </w:num>
  <w:num w:numId="17">
    <w:abstractNumId w:val="3"/>
  </w:num>
  <w:num w:numId="18">
    <w:abstractNumId w:val="0"/>
  </w:num>
  <w:num w:numId="19">
    <w:abstractNumId w:val="36"/>
  </w:num>
  <w:num w:numId="20">
    <w:abstractNumId w:val="24"/>
  </w:num>
  <w:num w:numId="21">
    <w:abstractNumId w:val="11"/>
  </w:num>
  <w:num w:numId="22">
    <w:abstractNumId w:val="42"/>
  </w:num>
  <w:num w:numId="23">
    <w:abstractNumId w:val="6"/>
  </w:num>
  <w:num w:numId="24">
    <w:abstractNumId w:val="5"/>
  </w:num>
  <w:num w:numId="25">
    <w:abstractNumId w:val="30"/>
  </w:num>
  <w:num w:numId="26">
    <w:abstractNumId w:val="28"/>
  </w:num>
  <w:num w:numId="27">
    <w:abstractNumId w:val="37"/>
  </w:num>
  <w:num w:numId="28">
    <w:abstractNumId w:val="33"/>
  </w:num>
  <w:num w:numId="29">
    <w:abstractNumId w:val="8"/>
  </w:num>
  <w:num w:numId="30">
    <w:abstractNumId w:val="32"/>
  </w:num>
  <w:num w:numId="31">
    <w:abstractNumId w:val="25"/>
  </w:num>
  <w:num w:numId="32">
    <w:abstractNumId w:val="18"/>
  </w:num>
  <w:num w:numId="33">
    <w:abstractNumId w:val="35"/>
  </w:num>
  <w:num w:numId="34">
    <w:abstractNumId w:val="22"/>
  </w:num>
  <w:num w:numId="35">
    <w:abstractNumId w:val="38"/>
  </w:num>
  <w:num w:numId="36">
    <w:abstractNumId w:val="43"/>
  </w:num>
  <w:num w:numId="37">
    <w:abstractNumId w:val="19"/>
  </w:num>
  <w:num w:numId="38">
    <w:abstractNumId w:val="2"/>
  </w:num>
  <w:num w:numId="39">
    <w:abstractNumId w:val="12"/>
  </w:num>
  <w:num w:numId="40">
    <w:abstractNumId w:val="21"/>
  </w:num>
  <w:num w:numId="41">
    <w:abstractNumId w:val="44"/>
  </w:num>
  <w:num w:numId="42">
    <w:abstractNumId w:val="41"/>
  </w:num>
  <w:num w:numId="43">
    <w:abstractNumId w:val="39"/>
  </w:num>
  <w:num w:numId="44">
    <w:abstractNumId w:val="14"/>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32"/>
    <w:rsid w:val="0001519A"/>
    <w:rsid w:val="000455F1"/>
    <w:rsid w:val="000531F3"/>
    <w:rsid w:val="00061AAC"/>
    <w:rsid w:val="000655C6"/>
    <w:rsid w:val="000872BD"/>
    <w:rsid w:val="000C1F63"/>
    <w:rsid w:val="000C6A69"/>
    <w:rsid w:val="00104BCD"/>
    <w:rsid w:val="00107832"/>
    <w:rsid w:val="001132A2"/>
    <w:rsid w:val="00120B82"/>
    <w:rsid w:val="0013332E"/>
    <w:rsid w:val="001432DF"/>
    <w:rsid w:val="00156499"/>
    <w:rsid w:val="00193C3E"/>
    <w:rsid w:val="001C1074"/>
    <w:rsid w:val="001E70A5"/>
    <w:rsid w:val="002348A3"/>
    <w:rsid w:val="00260444"/>
    <w:rsid w:val="002B1848"/>
    <w:rsid w:val="002B4FC6"/>
    <w:rsid w:val="002F35A5"/>
    <w:rsid w:val="00312A7F"/>
    <w:rsid w:val="00337908"/>
    <w:rsid w:val="003514BC"/>
    <w:rsid w:val="00364825"/>
    <w:rsid w:val="003A6640"/>
    <w:rsid w:val="003B1C56"/>
    <w:rsid w:val="003B75B1"/>
    <w:rsid w:val="003C5F91"/>
    <w:rsid w:val="003D022F"/>
    <w:rsid w:val="00417FD8"/>
    <w:rsid w:val="00437BEF"/>
    <w:rsid w:val="00445A23"/>
    <w:rsid w:val="00460B41"/>
    <w:rsid w:val="004A1597"/>
    <w:rsid w:val="004A7B0B"/>
    <w:rsid w:val="004D3BF3"/>
    <w:rsid w:val="004F24FE"/>
    <w:rsid w:val="004F477B"/>
    <w:rsid w:val="005719F0"/>
    <w:rsid w:val="005F2875"/>
    <w:rsid w:val="00605D95"/>
    <w:rsid w:val="00607409"/>
    <w:rsid w:val="00691C6A"/>
    <w:rsid w:val="006A6511"/>
    <w:rsid w:val="006C106D"/>
    <w:rsid w:val="006C1390"/>
    <w:rsid w:val="0070024C"/>
    <w:rsid w:val="00701CCB"/>
    <w:rsid w:val="0071130E"/>
    <w:rsid w:val="00716FD0"/>
    <w:rsid w:val="00730411"/>
    <w:rsid w:val="00763DA6"/>
    <w:rsid w:val="00790A1A"/>
    <w:rsid w:val="007C038E"/>
    <w:rsid w:val="007C32F1"/>
    <w:rsid w:val="00800380"/>
    <w:rsid w:val="00817319"/>
    <w:rsid w:val="008206CB"/>
    <w:rsid w:val="00881A1A"/>
    <w:rsid w:val="008851BF"/>
    <w:rsid w:val="00893082"/>
    <w:rsid w:val="008E77B7"/>
    <w:rsid w:val="008F532C"/>
    <w:rsid w:val="008F5420"/>
    <w:rsid w:val="009167FA"/>
    <w:rsid w:val="009332FD"/>
    <w:rsid w:val="0097402C"/>
    <w:rsid w:val="00975071"/>
    <w:rsid w:val="00975D43"/>
    <w:rsid w:val="00987285"/>
    <w:rsid w:val="00991813"/>
    <w:rsid w:val="00993BC4"/>
    <w:rsid w:val="00995687"/>
    <w:rsid w:val="009C3030"/>
    <w:rsid w:val="009E1A07"/>
    <w:rsid w:val="00A2081C"/>
    <w:rsid w:val="00A50008"/>
    <w:rsid w:val="00A61709"/>
    <w:rsid w:val="00A955E7"/>
    <w:rsid w:val="00AF2B9C"/>
    <w:rsid w:val="00B272F1"/>
    <w:rsid w:val="00B50122"/>
    <w:rsid w:val="00B963DC"/>
    <w:rsid w:val="00BF175F"/>
    <w:rsid w:val="00C04FAF"/>
    <w:rsid w:val="00C117C4"/>
    <w:rsid w:val="00C12A26"/>
    <w:rsid w:val="00C151F4"/>
    <w:rsid w:val="00C37C58"/>
    <w:rsid w:val="00C76AB9"/>
    <w:rsid w:val="00C8164A"/>
    <w:rsid w:val="00C92A6B"/>
    <w:rsid w:val="00CA7B6E"/>
    <w:rsid w:val="00CF068E"/>
    <w:rsid w:val="00CF6D43"/>
    <w:rsid w:val="00D2072B"/>
    <w:rsid w:val="00D33B57"/>
    <w:rsid w:val="00D37D06"/>
    <w:rsid w:val="00D51C43"/>
    <w:rsid w:val="00D74139"/>
    <w:rsid w:val="00DB698F"/>
    <w:rsid w:val="00DC19B4"/>
    <w:rsid w:val="00DE43C3"/>
    <w:rsid w:val="00E15453"/>
    <w:rsid w:val="00E17B07"/>
    <w:rsid w:val="00E377FD"/>
    <w:rsid w:val="00E438E1"/>
    <w:rsid w:val="00E8613D"/>
    <w:rsid w:val="00E94563"/>
    <w:rsid w:val="00EA6514"/>
    <w:rsid w:val="00EB13EF"/>
    <w:rsid w:val="00EF5FC9"/>
    <w:rsid w:val="00F05317"/>
    <w:rsid w:val="00F14826"/>
    <w:rsid w:val="00F42D01"/>
    <w:rsid w:val="00F55F90"/>
    <w:rsid w:val="00F5713A"/>
    <w:rsid w:val="00F94604"/>
    <w:rsid w:val="00FB1107"/>
    <w:rsid w:val="00FC5582"/>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F52601"/>
  <w15:docId w15:val="{58850E5C-7DB1-4A3A-BF7F-6FAC7A4A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5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74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832"/>
    <w:pPr>
      <w:tabs>
        <w:tab w:val="center" w:pos="4320"/>
        <w:tab w:val="right" w:pos="8640"/>
      </w:tabs>
      <w:spacing w:after="0"/>
    </w:pPr>
  </w:style>
  <w:style w:type="character" w:customStyle="1" w:styleId="HeaderChar">
    <w:name w:val="Header Char"/>
    <w:basedOn w:val="DefaultParagraphFont"/>
    <w:link w:val="Header"/>
    <w:uiPriority w:val="99"/>
    <w:rsid w:val="00107832"/>
  </w:style>
  <w:style w:type="paragraph" w:styleId="Footer">
    <w:name w:val="footer"/>
    <w:basedOn w:val="Normal"/>
    <w:link w:val="FooterChar"/>
    <w:uiPriority w:val="99"/>
    <w:unhideWhenUsed/>
    <w:rsid w:val="00107832"/>
    <w:pPr>
      <w:tabs>
        <w:tab w:val="center" w:pos="4320"/>
        <w:tab w:val="right" w:pos="8640"/>
      </w:tabs>
      <w:spacing w:after="0"/>
    </w:pPr>
  </w:style>
  <w:style w:type="character" w:customStyle="1" w:styleId="FooterChar">
    <w:name w:val="Footer Char"/>
    <w:basedOn w:val="DefaultParagraphFont"/>
    <w:link w:val="Footer"/>
    <w:uiPriority w:val="99"/>
    <w:rsid w:val="00107832"/>
  </w:style>
  <w:style w:type="paragraph" w:styleId="BalloonText">
    <w:name w:val="Balloon Text"/>
    <w:basedOn w:val="Normal"/>
    <w:link w:val="BalloonTextChar"/>
    <w:uiPriority w:val="99"/>
    <w:semiHidden/>
    <w:unhideWhenUsed/>
    <w:rsid w:val="0010783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7832"/>
    <w:rPr>
      <w:rFonts w:ascii="Lucida Grande" w:hAnsi="Lucida Grande" w:cs="Lucida Grande"/>
      <w:sz w:val="18"/>
      <w:szCs w:val="18"/>
    </w:rPr>
  </w:style>
  <w:style w:type="table" w:styleId="TableGrid">
    <w:name w:val="Table Grid"/>
    <w:basedOn w:val="TableNormal"/>
    <w:uiPriority w:val="39"/>
    <w:rsid w:val="008E77B7"/>
    <w:pPr>
      <w:spacing w:after="0"/>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77B7"/>
    <w:pPr>
      <w:spacing w:line="276" w:lineRule="auto"/>
      <w:ind w:left="720"/>
      <w:contextualSpacing/>
    </w:pPr>
    <w:rPr>
      <w:rFonts w:eastAsiaTheme="minorHAnsi"/>
      <w:lang w:eastAsia="en-US"/>
    </w:rPr>
  </w:style>
  <w:style w:type="character" w:styleId="Hyperlink">
    <w:name w:val="Hyperlink"/>
    <w:basedOn w:val="DefaultParagraphFont"/>
    <w:uiPriority w:val="99"/>
    <w:unhideWhenUsed/>
    <w:rsid w:val="008E77B7"/>
    <w:rPr>
      <w:color w:val="0000FF" w:themeColor="hyperlink"/>
      <w:u w:val="single"/>
    </w:rPr>
  </w:style>
  <w:style w:type="table" w:customStyle="1" w:styleId="TableGrid1">
    <w:name w:val="Table Grid1"/>
    <w:basedOn w:val="TableNormal"/>
    <w:next w:val="TableGrid"/>
    <w:uiPriority w:val="39"/>
    <w:rsid w:val="008E77B7"/>
    <w:pPr>
      <w:spacing w:after="0"/>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8E77B7"/>
    <w:pPr>
      <w:spacing w:after="0"/>
    </w:pPr>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8E77B7"/>
    <w:pPr>
      <w:spacing w:after="0"/>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8E77B7"/>
    <w:rPr>
      <w:rFonts w:eastAsiaTheme="minorHAnsi"/>
      <w:sz w:val="20"/>
      <w:szCs w:val="20"/>
      <w:lang w:eastAsia="en-US"/>
    </w:rPr>
  </w:style>
  <w:style w:type="character" w:styleId="FootnoteReference">
    <w:name w:val="footnote reference"/>
    <w:basedOn w:val="DefaultParagraphFont"/>
    <w:uiPriority w:val="99"/>
    <w:semiHidden/>
    <w:unhideWhenUsed/>
    <w:rsid w:val="008E77B7"/>
    <w:rPr>
      <w:vertAlign w:val="superscript"/>
    </w:rPr>
  </w:style>
  <w:style w:type="character" w:styleId="CommentReference">
    <w:name w:val="annotation reference"/>
    <w:basedOn w:val="DefaultParagraphFont"/>
    <w:uiPriority w:val="99"/>
    <w:semiHidden/>
    <w:unhideWhenUsed/>
    <w:rsid w:val="00260444"/>
    <w:rPr>
      <w:sz w:val="16"/>
      <w:szCs w:val="16"/>
    </w:rPr>
  </w:style>
  <w:style w:type="paragraph" w:styleId="CommentText">
    <w:name w:val="annotation text"/>
    <w:basedOn w:val="Normal"/>
    <w:link w:val="CommentTextChar"/>
    <w:uiPriority w:val="99"/>
    <w:semiHidden/>
    <w:unhideWhenUsed/>
    <w:rsid w:val="00260444"/>
    <w:rPr>
      <w:sz w:val="20"/>
      <w:szCs w:val="20"/>
    </w:rPr>
  </w:style>
  <w:style w:type="character" w:customStyle="1" w:styleId="CommentTextChar">
    <w:name w:val="Comment Text Char"/>
    <w:basedOn w:val="DefaultParagraphFont"/>
    <w:link w:val="CommentText"/>
    <w:uiPriority w:val="99"/>
    <w:semiHidden/>
    <w:rsid w:val="00260444"/>
    <w:rPr>
      <w:sz w:val="20"/>
      <w:szCs w:val="20"/>
    </w:rPr>
  </w:style>
  <w:style w:type="paragraph" w:styleId="CommentSubject">
    <w:name w:val="annotation subject"/>
    <w:basedOn w:val="CommentText"/>
    <w:next w:val="CommentText"/>
    <w:link w:val="CommentSubjectChar"/>
    <w:uiPriority w:val="99"/>
    <w:semiHidden/>
    <w:unhideWhenUsed/>
    <w:rsid w:val="00260444"/>
    <w:rPr>
      <w:b/>
      <w:bCs/>
    </w:rPr>
  </w:style>
  <w:style w:type="character" w:customStyle="1" w:styleId="CommentSubjectChar">
    <w:name w:val="Comment Subject Char"/>
    <w:basedOn w:val="CommentTextChar"/>
    <w:link w:val="CommentSubject"/>
    <w:uiPriority w:val="99"/>
    <w:semiHidden/>
    <w:rsid w:val="00260444"/>
    <w:rPr>
      <w:b/>
      <w:bCs/>
      <w:sz w:val="20"/>
      <w:szCs w:val="20"/>
    </w:rPr>
  </w:style>
  <w:style w:type="paragraph" w:styleId="EndnoteText">
    <w:name w:val="endnote text"/>
    <w:basedOn w:val="Normal"/>
    <w:link w:val="EndnoteTextChar"/>
    <w:uiPriority w:val="99"/>
    <w:semiHidden/>
    <w:unhideWhenUsed/>
    <w:rsid w:val="000C1F63"/>
    <w:pPr>
      <w:spacing w:after="0"/>
    </w:pPr>
    <w:rPr>
      <w:sz w:val="20"/>
      <w:szCs w:val="20"/>
    </w:rPr>
  </w:style>
  <w:style w:type="character" w:customStyle="1" w:styleId="EndnoteTextChar">
    <w:name w:val="Endnote Text Char"/>
    <w:basedOn w:val="DefaultParagraphFont"/>
    <w:link w:val="EndnoteText"/>
    <w:uiPriority w:val="99"/>
    <w:semiHidden/>
    <w:rsid w:val="000C1F63"/>
    <w:rPr>
      <w:sz w:val="20"/>
      <w:szCs w:val="20"/>
    </w:rPr>
  </w:style>
  <w:style w:type="character" w:styleId="EndnoteReference">
    <w:name w:val="endnote reference"/>
    <w:basedOn w:val="DefaultParagraphFont"/>
    <w:uiPriority w:val="99"/>
    <w:semiHidden/>
    <w:unhideWhenUsed/>
    <w:rsid w:val="000C1F63"/>
    <w:rPr>
      <w:vertAlign w:val="superscript"/>
    </w:rPr>
  </w:style>
  <w:style w:type="paragraph" w:styleId="Revision">
    <w:name w:val="Revision"/>
    <w:hidden/>
    <w:uiPriority w:val="99"/>
    <w:semiHidden/>
    <w:rsid w:val="00A61709"/>
    <w:pPr>
      <w:spacing w:after="0"/>
    </w:pPr>
  </w:style>
  <w:style w:type="character" w:customStyle="1" w:styleId="Heading1Char">
    <w:name w:val="Heading 1 Char"/>
    <w:basedOn w:val="DefaultParagraphFont"/>
    <w:link w:val="Heading1"/>
    <w:uiPriority w:val="9"/>
    <w:rsid w:val="00FC558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F35A5"/>
    <w:pPr>
      <w:spacing w:line="259" w:lineRule="auto"/>
      <w:outlineLvl w:val="9"/>
    </w:pPr>
    <w:rPr>
      <w:lang w:val="en-US" w:eastAsia="en-US"/>
    </w:rPr>
  </w:style>
  <w:style w:type="paragraph" w:styleId="TOC1">
    <w:name w:val="toc 1"/>
    <w:basedOn w:val="Normal"/>
    <w:next w:val="Normal"/>
    <w:autoRedefine/>
    <w:uiPriority w:val="39"/>
    <w:unhideWhenUsed/>
    <w:rsid w:val="002F35A5"/>
    <w:pPr>
      <w:spacing w:after="100"/>
    </w:pPr>
  </w:style>
  <w:style w:type="character" w:customStyle="1" w:styleId="Heading2Char">
    <w:name w:val="Heading 2 Char"/>
    <w:basedOn w:val="DefaultParagraphFont"/>
    <w:link w:val="Heading2"/>
    <w:uiPriority w:val="9"/>
    <w:rsid w:val="0097402C"/>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1C1074"/>
    <w:pPr>
      <w:spacing w:after="100"/>
      <w:ind w:left="240"/>
    </w:pPr>
  </w:style>
  <w:style w:type="paragraph" w:styleId="Caption">
    <w:name w:val="caption"/>
    <w:basedOn w:val="Normal"/>
    <w:next w:val="Normal"/>
    <w:uiPriority w:val="35"/>
    <w:unhideWhenUsed/>
    <w:qFormat/>
    <w:rsid w:val="00987285"/>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coln.gov.uk/privacy-polic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seworker@ico.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o.org.uk" TargetMode="External"/><Relationship Id="rId4" Type="http://schemas.openxmlformats.org/officeDocument/2006/relationships/settings" Target="settings.xml"/><Relationship Id="rId9" Type="http://schemas.openxmlformats.org/officeDocument/2006/relationships/hyperlink" Target="mailto:dpo@lincoln.gov.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uk/uksi/2018/216/schedule/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8548B-6A09-4ACC-80CC-DDD523D14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6005</Words>
  <Characters>34235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Optima</Company>
  <LinksUpToDate>false</LinksUpToDate>
  <CharactersWithSpaces>40160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Bartle</dc:creator>
  <cp:keywords/>
  <dc:description/>
  <cp:lastModifiedBy>Clarke, Jonathan (City of Lincoln Council)</cp:lastModifiedBy>
  <cp:revision>2</cp:revision>
  <dcterms:created xsi:type="dcterms:W3CDTF">2020-10-21T13:51:00Z</dcterms:created>
  <dcterms:modified xsi:type="dcterms:W3CDTF">2020-10-21T13:51:00Z</dcterms:modified>
</cp:coreProperties>
</file>